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0F" w:rsidRPr="00524AE7" w:rsidRDefault="002F4F3A" w:rsidP="00802B29">
      <w:pPr>
        <w:pStyle w:val="BodyText"/>
        <w:jc w:val="center"/>
        <w:rPr>
          <w:sz w:val="20"/>
        </w:rPr>
      </w:pPr>
      <w:bookmarkStart w:id="0" w:name="_GoBack"/>
      <w:bookmarkEnd w:id="0"/>
      <w:r w:rsidRPr="00524AE7">
        <w:rPr>
          <w:noProof/>
          <w:sz w:val="20"/>
          <w:lang w:bidi="ar-SA"/>
        </w:rPr>
        <w:drawing>
          <wp:inline distT="0" distB="0" distL="0" distR="0">
            <wp:extent cx="946462" cy="9974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46462" cy="997457"/>
                    </a:xfrm>
                    <a:prstGeom prst="rect">
                      <a:avLst/>
                    </a:prstGeom>
                  </pic:spPr>
                </pic:pic>
              </a:graphicData>
            </a:graphic>
          </wp:inline>
        </w:drawing>
      </w:r>
    </w:p>
    <w:p w:rsidR="00802B29" w:rsidRPr="00524AE7" w:rsidRDefault="00802B29" w:rsidP="00802B29">
      <w:pPr>
        <w:ind w:right="3346"/>
        <w:jc w:val="center"/>
        <w:rPr>
          <w:b/>
        </w:rPr>
      </w:pPr>
    </w:p>
    <w:p w:rsidR="00160E0F" w:rsidRPr="00524AE7" w:rsidRDefault="002F4F3A" w:rsidP="00802B29">
      <w:pPr>
        <w:jc w:val="center"/>
        <w:rPr>
          <w:sz w:val="18"/>
        </w:rPr>
      </w:pPr>
      <w:r w:rsidRPr="00524AE7">
        <w:rPr>
          <w:b/>
        </w:rPr>
        <w:t>S</w:t>
      </w:r>
      <w:r w:rsidRPr="00524AE7">
        <w:rPr>
          <w:b/>
          <w:sz w:val="18"/>
        </w:rPr>
        <w:t xml:space="preserve">TATE OF </w:t>
      </w:r>
      <w:r w:rsidRPr="00524AE7">
        <w:rPr>
          <w:b/>
        </w:rPr>
        <w:t>M</w:t>
      </w:r>
      <w:r w:rsidRPr="00524AE7">
        <w:rPr>
          <w:b/>
          <w:sz w:val="18"/>
        </w:rPr>
        <w:t>ARYLAN</w:t>
      </w:r>
      <w:r w:rsidRPr="00524AE7">
        <w:rPr>
          <w:sz w:val="18"/>
        </w:rPr>
        <w:t>D</w:t>
      </w:r>
    </w:p>
    <w:p w:rsidR="00160E0F" w:rsidRPr="00524AE7" w:rsidRDefault="002F4F3A" w:rsidP="00802B29">
      <w:pPr>
        <w:jc w:val="center"/>
        <w:rPr>
          <w:sz w:val="19"/>
        </w:rPr>
      </w:pPr>
      <w:r w:rsidRPr="00524AE7">
        <w:rPr>
          <w:b/>
          <w:sz w:val="24"/>
        </w:rPr>
        <w:t>R</w:t>
      </w:r>
      <w:r w:rsidRPr="00524AE7">
        <w:rPr>
          <w:b/>
          <w:sz w:val="19"/>
        </w:rPr>
        <w:t xml:space="preserve">EAL </w:t>
      </w:r>
      <w:r w:rsidRPr="00524AE7">
        <w:rPr>
          <w:b/>
          <w:sz w:val="24"/>
        </w:rPr>
        <w:t>E</w:t>
      </w:r>
      <w:r w:rsidRPr="00524AE7">
        <w:rPr>
          <w:b/>
          <w:sz w:val="19"/>
        </w:rPr>
        <w:t xml:space="preserve">STATE </w:t>
      </w:r>
      <w:r w:rsidRPr="00524AE7">
        <w:rPr>
          <w:b/>
          <w:sz w:val="24"/>
        </w:rPr>
        <w:t>C</w:t>
      </w:r>
      <w:r w:rsidRPr="00524AE7">
        <w:rPr>
          <w:b/>
          <w:sz w:val="19"/>
        </w:rPr>
        <w:t>OMMISSIO</w:t>
      </w:r>
      <w:r w:rsidRPr="00524AE7">
        <w:rPr>
          <w:sz w:val="19"/>
        </w:rPr>
        <w:t>N</w:t>
      </w:r>
    </w:p>
    <w:p w:rsidR="00160E0F" w:rsidRPr="00524AE7" w:rsidRDefault="00160E0F" w:rsidP="00802B29">
      <w:pPr>
        <w:pStyle w:val="BodyText"/>
        <w:rPr>
          <w:sz w:val="23"/>
        </w:rPr>
      </w:pPr>
    </w:p>
    <w:p w:rsidR="00802B29" w:rsidRPr="00524AE7" w:rsidRDefault="002F4F3A" w:rsidP="00802B29">
      <w:pPr>
        <w:jc w:val="center"/>
        <w:rPr>
          <w:rFonts w:ascii="Arial"/>
          <w:b/>
          <w:sz w:val="36"/>
        </w:rPr>
      </w:pPr>
      <w:r w:rsidRPr="00524AE7">
        <w:rPr>
          <w:rFonts w:ascii="Arial"/>
          <w:b/>
          <w:sz w:val="36"/>
        </w:rPr>
        <w:t>Consent for Dual Agency</w:t>
      </w:r>
    </w:p>
    <w:p w:rsidR="00160E0F" w:rsidRPr="00524AE7" w:rsidRDefault="002F4F3A" w:rsidP="00802B29">
      <w:pPr>
        <w:jc w:val="center"/>
        <w:rPr>
          <w:rFonts w:ascii="Arial" w:hAnsi="Arial"/>
          <w:i/>
          <w:sz w:val="19"/>
        </w:rPr>
      </w:pPr>
      <w:r w:rsidRPr="00524AE7">
        <w:rPr>
          <w:rFonts w:ascii="Arial" w:hAnsi="Arial"/>
          <w:i/>
          <w:sz w:val="19"/>
        </w:rPr>
        <w:t>(In this form, the word “seller” includes “landlord”; “buyer” includes “tenant”; and “purchase” or “sale” includes “lease”)</w:t>
      </w:r>
    </w:p>
    <w:p w:rsidR="00160E0F" w:rsidRPr="00524AE7" w:rsidRDefault="00160E0F" w:rsidP="00802B29">
      <w:pPr>
        <w:pStyle w:val="BodyText"/>
        <w:rPr>
          <w:rFonts w:ascii="Arial"/>
          <w:i/>
          <w:sz w:val="29"/>
        </w:rPr>
      </w:pPr>
    </w:p>
    <w:p w:rsidR="00160E0F" w:rsidRPr="00524AE7" w:rsidRDefault="002F4F3A" w:rsidP="00802B29">
      <w:pPr>
        <w:pStyle w:val="Heading1"/>
        <w:ind w:left="0"/>
        <w:jc w:val="both"/>
      </w:pPr>
      <w:r w:rsidRPr="00524AE7">
        <w:t>When Dual Agency May Occur</w:t>
      </w:r>
    </w:p>
    <w:p w:rsidR="00160E0F" w:rsidRPr="00524AE7" w:rsidRDefault="002F4F3A" w:rsidP="00802B29">
      <w:pPr>
        <w:pStyle w:val="BodyText"/>
        <w:jc w:val="both"/>
      </w:pPr>
      <w:r w:rsidRPr="00524AE7">
        <w:t>The possibility of Dual Agency arises when:</w:t>
      </w:r>
    </w:p>
    <w:p w:rsidR="00524AE7" w:rsidRPr="00524AE7" w:rsidRDefault="00524AE7" w:rsidP="00802B29">
      <w:pPr>
        <w:pStyle w:val="BodyText"/>
        <w:jc w:val="both"/>
      </w:pPr>
    </w:p>
    <w:p w:rsidR="00160E0F" w:rsidRPr="00524AE7" w:rsidRDefault="002F4F3A" w:rsidP="00802B29">
      <w:pPr>
        <w:pStyle w:val="ListParagraph"/>
        <w:numPr>
          <w:ilvl w:val="0"/>
          <w:numId w:val="4"/>
        </w:numPr>
        <w:tabs>
          <w:tab w:val="left" w:pos="1122"/>
          <w:tab w:val="left" w:pos="1123"/>
        </w:tabs>
        <w:ind w:left="0" w:firstLine="0"/>
        <w:jc w:val="both"/>
        <w:rPr>
          <w:sz w:val="24"/>
        </w:rPr>
      </w:pPr>
      <w:r w:rsidRPr="00524AE7">
        <w:rPr>
          <w:sz w:val="24"/>
        </w:rPr>
        <w:t>The buyer is interested in a property listed by a real estate broker;</w:t>
      </w:r>
      <w:r w:rsidRPr="00524AE7">
        <w:rPr>
          <w:spacing w:val="-11"/>
          <w:sz w:val="24"/>
        </w:rPr>
        <w:t xml:space="preserve"> </w:t>
      </w:r>
      <w:r w:rsidRPr="00524AE7">
        <w:rPr>
          <w:sz w:val="24"/>
        </w:rPr>
        <w:t>and</w:t>
      </w:r>
    </w:p>
    <w:p w:rsidR="00160E0F" w:rsidRPr="00524AE7" w:rsidRDefault="002F4F3A" w:rsidP="00802B29">
      <w:pPr>
        <w:pStyle w:val="ListParagraph"/>
        <w:numPr>
          <w:ilvl w:val="0"/>
          <w:numId w:val="4"/>
        </w:numPr>
        <w:tabs>
          <w:tab w:val="left" w:pos="1122"/>
          <w:tab w:val="left" w:pos="1123"/>
        </w:tabs>
        <w:ind w:left="0" w:firstLine="0"/>
        <w:jc w:val="both"/>
        <w:rPr>
          <w:sz w:val="24"/>
        </w:rPr>
      </w:pPr>
      <w:r w:rsidRPr="00524AE7">
        <w:rPr>
          <w:sz w:val="24"/>
        </w:rPr>
        <w:t>The seller’s agent and the buyer’s agent are affiliated with the same real estate</w:t>
      </w:r>
      <w:r w:rsidRPr="00524AE7">
        <w:rPr>
          <w:spacing w:val="-6"/>
          <w:sz w:val="24"/>
        </w:rPr>
        <w:t xml:space="preserve"> </w:t>
      </w:r>
      <w:r w:rsidRPr="00524AE7">
        <w:rPr>
          <w:sz w:val="24"/>
        </w:rPr>
        <w:t>broker.</w:t>
      </w:r>
    </w:p>
    <w:p w:rsidR="00160E0F" w:rsidRPr="00524AE7" w:rsidRDefault="00160E0F" w:rsidP="00802B29">
      <w:pPr>
        <w:pStyle w:val="BodyText"/>
        <w:jc w:val="both"/>
        <w:rPr>
          <w:sz w:val="34"/>
        </w:rPr>
      </w:pPr>
    </w:p>
    <w:p w:rsidR="00160E0F" w:rsidRPr="00524AE7" w:rsidRDefault="002F4F3A" w:rsidP="00802B29">
      <w:pPr>
        <w:pStyle w:val="Heading1"/>
        <w:ind w:left="0"/>
        <w:jc w:val="both"/>
      </w:pPr>
      <w:r w:rsidRPr="00524AE7">
        <w:t xml:space="preserve">Important Considerations </w:t>
      </w:r>
      <w:proofErr w:type="gramStart"/>
      <w:r w:rsidRPr="00524AE7">
        <w:t>Before</w:t>
      </w:r>
      <w:proofErr w:type="gramEnd"/>
      <w:r w:rsidRPr="00524AE7">
        <w:t xml:space="preserve"> Making a Decision About Dual Agency</w:t>
      </w:r>
    </w:p>
    <w:p w:rsidR="00160E0F" w:rsidRPr="00524AE7" w:rsidRDefault="002F4F3A" w:rsidP="00802B29">
      <w:pPr>
        <w:pStyle w:val="BodyText"/>
        <w:jc w:val="both"/>
      </w:pPr>
      <w:r w:rsidRPr="00524AE7">
        <w:t>A broker or the broker’s designee, acting as a dual agent does not exclusively represent either the seller or buyer; there may be a conflict of interest because the interests of the seller and buyer may be different or adverse. As a dual agent, the real estate broker does not owe undivided loyalty to either the seller or</w:t>
      </w:r>
      <w:r w:rsidRPr="00524AE7">
        <w:rPr>
          <w:spacing w:val="-12"/>
        </w:rPr>
        <w:t xml:space="preserve"> </w:t>
      </w:r>
      <w:r w:rsidRPr="00524AE7">
        <w:t>buyer.</w:t>
      </w:r>
    </w:p>
    <w:p w:rsidR="00160E0F" w:rsidRPr="00524AE7" w:rsidRDefault="00160E0F" w:rsidP="00802B29">
      <w:pPr>
        <w:pStyle w:val="BodyText"/>
        <w:jc w:val="both"/>
      </w:pPr>
    </w:p>
    <w:p w:rsidR="00160E0F" w:rsidRPr="00524AE7" w:rsidRDefault="002F4F3A" w:rsidP="00802B29">
      <w:pPr>
        <w:pStyle w:val="BodyText"/>
        <w:jc w:val="both"/>
      </w:pPr>
      <w:r w:rsidRPr="00524AE7">
        <w:t xml:space="preserve">Before the buyer and seller can proceed to be represented by a broker acting as a dual agent, they must both sign Consent for Dual Agency. If the </w:t>
      </w:r>
      <w:r w:rsidRPr="00A6329B">
        <w:rPr>
          <w:u w:val="single"/>
        </w:rPr>
        <w:t>buyer</w:t>
      </w:r>
      <w:r w:rsidRPr="00524AE7">
        <w:t xml:space="preserve"> has previously signed </w:t>
      </w:r>
      <w:r w:rsidR="00524AE7" w:rsidRPr="00524AE7">
        <w:t>th</w:t>
      </w:r>
      <w:r w:rsidR="00A6329B">
        <w:t>is</w:t>
      </w:r>
      <w:r w:rsidR="00524AE7" w:rsidRPr="00524AE7">
        <w:t xml:space="preserve"> </w:t>
      </w:r>
      <w:r w:rsidRPr="00524AE7">
        <w:t xml:space="preserve">Consent for Dual Agency, the buyer must </w:t>
      </w:r>
      <w:r w:rsidRPr="00524AE7">
        <w:rPr>
          <w:b/>
        </w:rPr>
        <w:t xml:space="preserve">affirm </w:t>
      </w:r>
      <w:r w:rsidRPr="00524AE7">
        <w:t xml:space="preserve">the buyer’s consent for the purchase of a particular property before an offer to purchase is presented to the seller. If the </w:t>
      </w:r>
      <w:r w:rsidRPr="00A6329B">
        <w:rPr>
          <w:u w:val="single"/>
        </w:rPr>
        <w:t>seller</w:t>
      </w:r>
      <w:r w:rsidRPr="00524AE7">
        <w:t xml:space="preserve"> has previously signed Consent for Dual Agency, the seller must </w:t>
      </w:r>
      <w:r w:rsidRPr="00524AE7">
        <w:rPr>
          <w:b/>
        </w:rPr>
        <w:t xml:space="preserve">affirm </w:t>
      </w:r>
      <w:r w:rsidRPr="00524AE7">
        <w:t xml:space="preserve">the seller’s consent for the sale of the property to a particular buyer before accepting an offer to purchase the property. The </w:t>
      </w:r>
      <w:r w:rsidRPr="00524AE7">
        <w:rPr>
          <w:b/>
        </w:rPr>
        <w:t xml:space="preserve">affirmation </w:t>
      </w:r>
      <w:r w:rsidRPr="00524AE7">
        <w:t>is contained on Page 2 of this</w:t>
      </w:r>
      <w:r w:rsidRPr="00524AE7">
        <w:rPr>
          <w:spacing w:val="2"/>
        </w:rPr>
        <w:t xml:space="preserve"> </w:t>
      </w:r>
      <w:r w:rsidRPr="00524AE7">
        <w:t>form.</w:t>
      </w:r>
    </w:p>
    <w:p w:rsidR="00160E0F" w:rsidRPr="00524AE7" w:rsidRDefault="00160E0F" w:rsidP="00802B29">
      <w:pPr>
        <w:pStyle w:val="BodyText"/>
        <w:jc w:val="both"/>
      </w:pPr>
    </w:p>
    <w:p w:rsidR="00160E0F" w:rsidRPr="00524AE7" w:rsidRDefault="002F4F3A" w:rsidP="00802B29">
      <w:pPr>
        <w:pStyle w:val="Heading1"/>
        <w:ind w:left="0"/>
        <w:jc w:val="both"/>
      </w:pPr>
      <w:r w:rsidRPr="00524AE7">
        <w:t>Your Choices Concerning Dual Agency</w:t>
      </w:r>
    </w:p>
    <w:p w:rsidR="00160E0F" w:rsidRPr="00524AE7" w:rsidRDefault="00160E0F" w:rsidP="00802B29">
      <w:pPr>
        <w:pStyle w:val="BodyText"/>
        <w:jc w:val="both"/>
        <w:rPr>
          <w:b/>
        </w:rPr>
      </w:pPr>
    </w:p>
    <w:p w:rsidR="00160E0F" w:rsidRPr="00524AE7" w:rsidRDefault="002F4F3A" w:rsidP="00802B29">
      <w:pPr>
        <w:pStyle w:val="BodyText"/>
        <w:jc w:val="both"/>
      </w:pPr>
      <w:r w:rsidRPr="00524AE7">
        <w:t>In a possible dual agency situation, the buyer and seller have the following options:</w:t>
      </w:r>
    </w:p>
    <w:p w:rsidR="00160E0F" w:rsidRPr="00524AE7" w:rsidRDefault="00160E0F" w:rsidP="00802B29">
      <w:pPr>
        <w:pStyle w:val="BodyText"/>
        <w:jc w:val="both"/>
      </w:pPr>
    </w:p>
    <w:p w:rsidR="00160E0F" w:rsidRPr="00524AE7" w:rsidRDefault="002F4F3A" w:rsidP="00802B29">
      <w:pPr>
        <w:pStyle w:val="ListParagraph"/>
        <w:numPr>
          <w:ilvl w:val="0"/>
          <w:numId w:val="3"/>
        </w:numPr>
        <w:tabs>
          <w:tab w:val="left" w:pos="460"/>
        </w:tabs>
        <w:ind w:left="0" w:firstLine="0"/>
        <w:jc w:val="both"/>
        <w:rPr>
          <w:sz w:val="24"/>
        </w:rPr>
      </w:pPr>
      <w:r w:rsidRPr="00524AE7">
        <w:rPr>
          <w:b/>
          <w:sz w:val="24"/>
        </w:rPr>
        <w:t xml:space="preserve">Consent in writing to dual agency. </w:t>
      </w:r>
      <w:r w:rsidRPr="00524AE7">
        <w:rPr>
          <w:sz w:val="24"/>
        </w:rPr>
        <w:t>If all parties consent in writing, the real estate broker or the broker’s designee (the “dual agent”) shall assign one real estate agent affiliated with the broker to represent the seller (the seller’s “intra-company agent”) and another agent affiliated with the broker to represent the buyer (the buyer’s “intra-company agent”). Intra-company agents are required to provide the same services to their clients that agents provide in transactions not involving dual agency, including advising their clients as to price and negotiation</w:t>
      </w:r>
      <w:r w:rsidRPr="00524AE7">
        <w:rPr>
          <w:spacing w:val="-3"/>
          <w:sz w:val="24"/>
        </w:rPr>
        <w:t xml:space="preserve"> </w:t>
      </w:r>
      <w:r w:rsidRPr="00524AE7">
        <w:rPr>
          <w:sz w:val="24"/>
        </w:rPr>
        <w:t>strategy.</w:t>
      </w:r>
    </w:p>
    <w:p w:rsidR="00160E0F" w:rsidRPr="00524AE7" w:rsidRDefault="002F4F3A" w:rsidP="00802B29">
      <w:pPr>
        <w:pStyle w:val="ListParagraph"/>
        <w:numPr>
          <w:ilvl w:val="0"/>
          <w:numId w:val="3"/>
        </w:numPr>
        <w:tabs>
          <w:tab w:val="left" w:pos="422"/>
        </w:tabs>
        <w:ind w:left="0" w:firstLine="0"/>
        <w:jc w:val="both"/>
        <w:rPr>
          <w:sz w:val="24"/>
        </w:rPr>
      </w:pPr>
      <w:r w:rsidRPr="00524AE7">
        <w:rPr>
          <w:b/>
          <w:w w:val="95"/>
          <w:sz w:val="24"/>
        </w:rPr>
        <w:t>Refuse</w:t>
      </w:r>
      <w:r w:rsidRPr="00524AE7">
        <w:rPr>
          <w:b/>
          <w:spacing w:val="-28"/>
          <w:w w:val="95"/>
          <w:sz w:val="24"/>
        </w:rPr>
        <w:t xml:space="preserve"> </w:t>
      </w:r>
      <w:r w:rsidRPr="00524AE7">
        <w:rPr>
          <w:b/>
          <w:w w:val="95"/>
          <w:sz w:val="24"/>
        </w:rPr>
        <w:t>to</w:t>
      </w:r>
      <w:r w:rsidRPr="00524AE7">
        <w:rPr>
          <w:b/>
          <w:spacing w:val="-27"/>
          <w:w w:val="95"/>
          <w:sz w:val="24"/>
        </w:rPr>
        <w:t xml:space="preserve"> </w:t>
      </w:r>
      <w:r w:rsidRPr="00524AE7">
        <w:rPr>
          <w:b/>
          <w:w w:val="95"/>
          <w:sz w:val="24"/>
        </w:rPr>
        <w:t>consent</w:t>
      </w:r>
      <w:r w:rsidRPr="00524AE7">
        <w:rPr>
          <w:b/>
          <w:spacing w:val="-27"/>
          <w:w w:val="95"/>
          <w:sz w:val="24"/>
        </w:rPr>
        <w:t xml:space="preserve"> </w:t>
      </w:r>
      <w:r w:rsidRPr="00524AE7">
        <w:rPr>
          <w:b/>
          <w:w w:val="95"/>
          <w:sz w:val="24"/>
        </w:rPr>
        <w:t>to</w:t>
      </w:r>
      <w:r w:rsidRPr="00524AE7">
        <w:rPr>
          <w:b/>
          <w:spacing w:val="-29"/>
          <w:w w:val="95"/>
          <w:sz w:val="24"/>
        </w:rPr>
        <w:t xml:space="preserve"> </w:t>
      </w:r>
      <w:r w:rsidRPr="00524AE7">
        <w:rPr>
          <w:b/>
          <w:w w:val="95"/>
          <w:sz w:val="24"/>
        </w:rPr>
        <w:t>dual</w:t>
      </w:r>
      <w:r w:rsidRPr="00524AE7">
        <w:rPr>
          <w:b/>
          <w:spacing w:val="-27"/>
          <w:w w:val="95"/>
          <w:sz w:val="24"/>
        </w:rPr>
        <w:t xml:space="preserve"> </w:t>
      </w:r>
      <w:r w:rsidRPr="00524AE7">
        <w:rPr>
          <w:b/>
          <w:w w:val="95"/>
          <w:sz w:val="24"/>
        </w:rPr>
        <w:t>agency.</w:t>
      </w:r>
      <w:r w:rsidRPr="00524AE7">
        <w:rPr>
          <w:b/>
          <w:spacing w:val="14"/>
          <w:w w:val="95"/>
          <w:sz w:val="24"/>
        </w:rPr>
        <w:t xml:space="preserve"> </w:t>
      </w:r>
      <w:r w:rsidRPr="00524AE7">
        <w:rPr>
          <w:b/>
          <w:w w:val="95"/>
          <w:sz w:val="24"/>
        </w:rPr>
        <w:t>If</w:t>
      </w:r>
      <w:r w:rsidRPr="00524AE7">
        <w:rPr>
          <w:b/>
          <w:spacing w:val="-27"/>
          <w:w w:val="95"/>
          <w:sz w:val="24"/>
        </w:rPr>
        <w:t xml:space="preserve"> </w:t>
      </w:r>
      <w:r w:rsidRPr="00524AE7">
        <w:rPr>
          <w:b/>
          <w:w w:val="95"/>
          <w:sz w:val="24"/>
        </w:rPr>
        <w:t>either</w:t>
      </w:r>
      <w:r w:rsidRPr="00524AE7">
        <w:rPr>
          <w:b/>
          <w:spacing w:val="-27"/>
          <w:w w:val="95"/>
          <w:sz w:val="24"/>
        </w:rPr>
        <w:t xml:space="preserve"> </w:t>
      </w:r>
      <w:r w:rsidRPr="00524AE7">
        <w:rPr>
          <w:b/>
          <w:w w:val="95"/>
          <w:sz w:val="24"/>
        </w:rPr>
        <w:t>party</w:t>
      </w:r>
      <w:r w:rsidRPr="00524AE7">
        <w:rPr>
          <w:b/>
          <w:spacing w:val="-28"/>
          <w:w w:val="95"/>
          <w:sz w:val="24"/>
        </w:rPr>
        <w:t xml:space="preserve"> </w:t>
      </w:r>
      <w:r w:rsidRPr="00524AE7">
        <w:rPr>
          <w:b/>
          <w:w w:val="95"/>
          <w:sz w:val="24"/>
        </w:rPr>
        <w:t>refuses</w:t>
      </w:r>
      <w:r w:rsidRPr="00524AE7">
        <w:rPr>
          <w:b/>
          <w:spacing w:val="-28"/>
          <w:w w:val="95"/>
          <w:sz w:val="24"/>
        </w:rPr>
        <w:t xml:space="preserve"> </w:t>
      </w:r>
      <w:r w:rsidRPr="00524AE7">
        <w:rPr>
          <w:b/>
          <w:w w:val="95"/>
          <w:sz w:val="24"/>
        </w:rPr>
        <w:t>to</w:t>
      </w:r>
      <w:r w:rsidRPr="00524AE7">
        <w:rPr>
          <w:b/>
          <w:spacing w:val="-26"/>
          <w:w w:val="95"/>
          <w:sz w:val="24"/>
        </w:rPr>
        <w:t xml:space="preserve"> </w:t>
      </w:r>
      <w:r w:rsidRPr="00524AE7">
        <w:rPr>
          <w:b/>
          <w:w w:val="95"/>
          <w:sz w:val="24"/>
        </w:rPr>
        <w:t>consent</w:t>
      </w:r>
      <w:r w:rsidRPr="00524AE7">
        <w:rPr>
          <w:b/>
          <w:spacing w:val="-21"/>
          <w:w w:val="95"/>
          <w:sz w:val="24"/>
        </w:rPr>
        <w:t xml:space="preserve"> </w:t>
      </w:r>
      <w:r w:rsidRPr="00524AE7">
        <w:rPr>
          <w:b/>
          <w:w w:val="95"/>
          <w:sz w:val="24"/>
        </w:rPr>
        <w:t>in</w:t>
      </w:r>
      <w:r w:rsidRPr="00524AE7">
        <w:rPr>
          <w:b/>
          <w:spacing w:val="-27"/>
          <w:w w:val="95"/>
          <w:sz w:val="24"/>
        </w:rPr>
        <w:t xml:space="preserve"> </w:t>
      </w:r>
      <w:r w:rsidRPr="00524AE7">
        <w:rPr>
          <w:b/>
          <w:w w:val="95"/>
          <w:sz w:val="24"/>
        </w:rPr>
        <w:t>writing</w:t>
      </w:r>
      <w:r w:rsidRPr="00524AE7">
        <w:rPr>
          <w:b/>
          <w:spacing w:val="-28"/>
          <w:w w:val="95"/>
          <w:sz w:val="24"/>
        </w:rPr>
        <w:t xml:space="preserve"> </w:t>
      </w:r>
      <w:r w:rsidRPr="00524AE7">
        <w:rPr>
          <w:b/>
          <w:w w:val="95"/>
          <w:sz w:val="24"/>
        </w:rPr>
        <w:t>to</w:t>
      </w:r>
      <w:r w:rsidRPr="00524AE7">
        <w:rPr>
          <w:b/>
          <w:spacing w:val="-26"/>
          <w:w w:val="95"/>
          <w:sz w:val="24"/>
        </w:rPr>
        <w:t xml:space="preserve"> </w:t>
      </w:r>
      <w:r w:rsidRPr="00524AE7">
        <w:rPr>
          <w:b/>
          <w:w w:val="95"/>
          <w:sz w:val="24"/>
        </w:rPr>
        <w:t>dual</w:t>
      </w:r>
      <w:r w:rsidRPr="00524AE7">
        <w:rPr>
          <w:b/>
          <w:spacing w:val="-27"/>
          <w:w w:val="95"/>
          <w:sz w:val="24"/>
        </w:rPr>
        <w:t xml:space="preserve"> </w:t>
      </w:r>
      <w:r w:rsidRPr="00524AE7">
        <w:rPr>
          <w:b/>
          <w:w w:val="95"/>
          <w:sz w:val="24"/>
        </w:rPr>
        <w:t>agency</w:t>
      </w:r>
      <w:r w:rsidRPr="00524AE7">
        <w:rPr>
          <w:w w:val="95"/>
          <w:sz w:val="24"/>
        </w:rPr>
        <w:t>,</w:t>
      </w:r>
      <w:r w:rsidRPr="00524AE7">
        <w:rPr>
          <w:spacing w:val="-23"/>
          <w:w w:val="95"/>
          <w:sz w:val="24"/>
        </w:rPr>
        <w:t xml:space="preserve"> </w:t>
      </w:r>
      <w:r w:rsidRPr="00524AE7">
        <w:rPr>
          <w:w w:val="95"/>
          <w:sz w:val="24"/>
        </w:rPr>
        <w:t>the</w:t>
      </w:r>
      <w:r w:rsidRPr="00524AE7">
        <w:rPr>
          <w:spacing w:val="-21"/>
          <w:w w:val="95"/>
          <w:sz w:val="24"/>
        </w:rPr>
        <w:t xml:space="preserve"> </w:t>
      </w:r>
      <w:r w:rsidRPr="00524AE7">
        <w:rPr>
          <w:w w:val="95"/>
          <w:sz w:val="24"/>
        </w:rPr>
        <w:t xml:space="preserve">real </w:t>
      </w:r>
      <w:r w:rsidRPr="00524AE7">
        <w:rPr>
          <w:sz w:val="24"/>
        </w:rPr>
        <w:t>estate</w:t>
      </w:r>
      <w:r w:rsidRPr="00524AE7">
        <w:rPr>
          <w:spacing w:val="-30"/>
          <w:sz w:val="24"/>
        </w:rPr>
        <w:t xml:space="preserve"> </w:t>
      </w:r>
      <w:r w:rsidRPr="00524AE7">
        <w:rPr>
          <w:sz w:val="24"/>
        </w:rPr>
        <w:t>broker</w:t>
      </w:r>
      <w:r w:rsidRPr="00524AE7">
        <w:rPr>
          <w:spacing w:val="-28"/>
          <w:sz w:val="24"/>
        </w:rPr>
        <w:t xml:space="preserve"> </w:t>
      </w:r>
      <w:r w:rsidRPr="00524AE7">
        <w:rPr>
          <w:sz w:val="24"/>
        </w:rPr>
        <w:t>must</w:t>
      </w:r>
      <w:r w:rsidRPr="00524AE7">
        <w:rPr>
          <w:spacing w:val="-28"/>
          <w:sz w:val="24"/>
        </w:rPr>
        <w:t xml:space="preserve"> </w:t>
      </w:r>
      <w:r w:rsidRPr="00524AE7">
        <w:rPr>
          <w:sz w:val="24"/>
        </w:rPr>
        <w:t>terminate</w:t>
      </w:r>
      <w:r w:rsidRPr="00524AE7">
        <w:rPr>
          <w:spacing w:val="-30"/>
          <w:sz w:val="24"/>
        </w:rPr>
        <w:t xml:space="preserve"> </w:t>
      </w:r>
      <w:r w:rsidRPr="00524AE7">
        <w:rPr>
          <w:sz w:val="24"/>
        </w:rPr>
        <w:t>the</w:t>
      </w:r>
      <w:r w:rsidRPr="00524AE7">
        <w:rPr>
          <w:spacing w:val="-28"/>
          <w:sz w:val="24"/>
        </w:rPr>
        <w:t xml:space="preserve"> </w:t>
      </w:r>
      <w:r w:rsidRPr="00524AE7">
        <w:rPr>
          <w:sz w:val="24"/>
        </w:rPr>
        <w:t>brokerage</w:t>
      </w:r>
      <w:r w:rsidRPr="00524AE7">
        <w:rPr>
          <w:spacing w:val="-27"/>
          <w:sz w:val="24"/>
        </w:rPr>
        <w:t xml:space="preserve"> </w:t>
      </w:r>
      <w:r w:rsidRPr="00524AE7">
        <w:rPr>
          <w:sz w:val="24"/>
        </w:rPr>
        <w:t>relationship</w:t>
      </w:r>
      <w:r w:rsidRPr="00524AE7">
        <w:rPr>
          <w:spacing w:val="-29"/>
          <w:sz w:val="24"/>
        </w:rPr>
        <w:t xml:space="preserve"> </w:t>
      </w:r>
      <w:r w:rsidRPr="00524AE7">
        <w:rPr>
          <w:sz w:val="24"/>
        </w:rPr>
        <w:t>for</w:t>
      </w:r>
      <w:r w:rsidRPr="00524AE7">
        <w:rPr>
          <w:spacing w:val="-30"/>
          <w:sz w:val="24"/>
        </w:rPr>
        <w:t xml:space="preserve"> </w:t>
      </w:r>
      <w:r w:rsidRPr="00524AE7">
        <w:rPr>
          <w:sz w:val="24"/>
        </w:rPr>
        <w:t>that</w:t>
      </w:r>
      <w:r w:rsidRPr="00524AE7">
        <w:rPr>
          <w:spacing w:val="-27"/>
          <w:sz w:val="24"/>
        </w:rPr>
        <w:t xml:space="preserve"> </w:t>
      </w:r>
      <w:r w:rsidRPr="00524AE7">
        <w:rPr>
          <w:sz w:val="24"/>
        </w:rPr>
        <w:t>particular</w:t>
      </w:r>
      <w:r w:rsidRPr="00524AE7">
        <w:rPr>
          <w:spacing w:val="-28"/>
          <w:sz w:val="24"/>
        </w:rPr>
        <w:t xml:space="preserve"> </w:t>
      </w:r>
      <w:r w:rsidRPr="00524AE7">
        <w:rPr>
          <w:sz w:val="24"/>
        </w:rPr>
        <w:t>property</w:t>
      </w:r>
      <w:r w:rsidRPr="00524AE7">
        <w:rPr>
          <w:spacing w:val="-28"/>
          <w:sz w:val="24"/>
        </w:rPr>
        <w:t xml:space="preserve"> </w:t>
      </w:r>
      <w:r w:rsidRPr="00524AE7">
        <w:rPr>
          <w:sz w:val="24"/>
        </w:rPr>
        <w:t>with</w:t>
      </w:r>
      <w:r w:rsidRPr="00524AE7">
        <w:rPr>
          <w:spacing w:val="-24"/>
          <w:sz w:val="24"/>
        </w:rPr>
        <w:t xml:space="preserve"> </w:t>
      </w:r>
      <w:r w:rsidRPr="00524AE7">
        <w:rPr>
          <w:sz w:val="24"/>
        </w:rPr>
        <w:t>the</w:t>
      </w:r>
      <w:r w:rsidRPr="00524AE7">
        <w:rPr>
          <w:spacing w:val="-28"/>
          <w:sz w:val="24"/>
        </w:rPr>
        <w:t xml:space="preserve"> </w:t>
      </w:r>
      <w:r w:rsidRPr="00524AE7">
        <w:rPr>
          <w:sz w:val="24"/>
        </w:rPr>
        <w:t>buyer,</w:t>
      </w:r>
      <w:r w:rsidRPr="00524AE7">
        <w:rPr>
          <w:spacing w:val="-28"/>
          <w:sz w:val="24"/>
        </w:rPr>
        <w:t xml:space="preserve"> </w:t>
      </w:r>
      <w:r w:rsidRPr="00524AE7">
        <w:rPr>
          <w:sz w:val="24"/>
        </w:rPr>
        <w:t>the seller,</w:t>
      </w:r>
      <w:r w:rsidRPr="00524AE7">
        <w:rPr>
          <w:spacing w:val="-44"/>
          <w:sz w:val="24"/>
        </w:rPr>
        <w:t xml:space="preserve"> </w:t>
      </w:r>
      <w:r w:rsidRPr="00524AE7">
        <w:rPr>
          <w:sz w:val="24"/>
        </w:rPr>
        <w:t>or</w:t>
      </w:r>
      <w:r w:rsidRPr="00524AE7">
        <w:rPr>
          <w:spacing w:val="-43"/>
          <w:sz w:val="24"/>
        </w:rPr>
        <w:t xml:space="preserve"> </w:t>
      </w:r>
      <w:r w:rsidRPr="00524AE7">
        <w:rPr>
          <w:sz w:val="24"/>
        </w:rPr>
        <w:t>both.</w:t>
      </w:r>
      <w:r w:rsidRPr="00524AE7">
        <w:rPr>
          <w:spacing w:val="-42"/>
          <w:sz w:val="24"/>
        </w:rPr>
        <w:t xml:space="preserve"> </w:t>
      </w:r>
      <w:r w:rsidRPr="00524AE7">
        <w:rPr>
          <w:sz w:val="24"/>
        </w:rPr>
        <w:t>If</w:t>
      </w:r>
      <w:r w:rsidRPr="00524AE7">
        <w:rPr>
          <w:spacing w:val="-43"/>
          <w:sz w:val="24"/>
        </w:rPr>
        <w:t xml:space="preserve"> </w:t>
      </w:r>
      <w:r w:rsidRPr="00524AE7">
        <w:rPr>
          <w:sz w:val="24"/>
        </w:rPr>
        <w:t>the</w:t>
      </w:r>
      <w:r w:rsidRPr="00524AE7">
        <w:rPr>
          <w:spacing w:val="-43"/>
          <w:sz w:val="24"/>
        </w:rPr>
        <w:t xml:space="preserve"> </w:t>
      </w:r>
      <w:r w:rsidRPr="00524AE7">
        <w:rPr>
          <w:sz w:val="24"/>
        </w:rPr>
        <w:t>seller</w:t>
      </w:r>
      <w:r w:rsidRPr="00524AE7">
        <w:rPr>
          <w:spacing w:val="-43"/>
          <w:sz w:val="24"/>
        </w:rPr>
        <w:t xml:space="preserve"> </w:t>
      </w:r>
      <w:r w:rsidRPr="00524AE7">
        <w:rPr>
          <w:sz w:val="24"/>
        </w:rPr>
        <w:t>terminate</w:t>
      </w:r>
      <w:r w:rsidR="00524AE7" w:rsidRPr="00524AE7">
        <w:rPr>
          <w:sz w:val="24"/>
        </w:rPr>
        <w:t>s the brokerage agreement</w:t>
      </w:r>
      <w:r w:rsidRPr="00524AE7">
        <w:rPr>
          <w:sz w:val="24"/>
        </w:rPr>
        <w:t>,</w:t>
      </w:r>
      <w:r w:rsidRPr="00524AE7">
        <w:rPr>
          <w:spacing w:val="-43"/>
          <w:sz w:val="24"/>
        </w:rPr>
        <w:t xml:space="preserve"> </w:t>
      </w:r>
      <w:r w:rsidRPr="00524AE7">
        <w:rPr>
          <w:sz w:val="24"/>
        </w:rPr>
        <w:t>the</w:t>
      </w:r>
      <w:r w:rsidRPr="00524AE7">
        <w:rPr>
          <w:spacing w:val="-43"/>
          <w:sz w:val="24"/>
        </w:rPr>
        <w:t xml:space="preserve"> </w:t>
      </w:r>
      <w:r w:rsidRPr="00524AE7">
        <w:rPr>
          <w:sz w:val="24"/>
        </w:rPr>
        <w:t>seller</w:t>
      </w:r>
      <w:r w:rsidRPr="00524AE7">
        <w:rPr>
          <w:spacing w:val="-43"/>
          <w:sz w:val="24"/>
        </w:rPr>
        <w:t xml:space="preserve"> </w:t>
      </w:r>
      <w:r w:rsidRPr="00524AE7">
        <w:rPr>
          <w:sz w:val="24"/>
        </w:rPr>
        <w:t>must</w:t>
      </w:r>
      <w:r w:rsidRPr="00524AE7">
        <w:rPr>
          <w:spacing w:val="-43"/>
          <w:sz w:val="24"/>
        </w:rPr>
        <w:t xml:space="preserve"> </w:t>
      </w:r>
      <w:r w:rsidRPr="00524AE7">
        <w:rPr>
          <w:sz w:val="24"/>
        </w:rPr>
        <w:t>then</w:t>
      </w:r>
      <w:r w:rsidRPr="00524AE7">
        <w:rPr>
          <w:spacing w:val="-42"/>
          <w:sz w:val="24"/>
        </w:rPr>
        <w:t xml:space="preserve"> </w:t>
      </w:r>
      <w:r w:rsidRPr="00524AE7">
        <w:rPr>
          <w:sz w:val="24"/>
        </w:rPr>
        <w:t>either</w:t>
      </w:r>
      <w:r w:rsidRPr="00524AE7">
        <w:rPr>
          <w:spacing w:val="-44"/>
          <w:sz w:val="24"/>
        </w:rPr>
        <w:t xml:space="preserve"> </w:t>
      </w:r>
      <w:r w:rsidRPr="00524AE7">
        <w:rPr>
          <w:sz w:val="24"/>
        </w:rPr>
        <w:t>represent</w:t>
      </w:r>
      <w:r w:rsidRPr="00524AE7">
        <w:rPr>
          <w:spacing w:val="-42"/>
          <w:sz w:val="24"/>
        </w:rPr>
        <w:t xml:space="preserve"> </w:t>
      </w:r>
      <w:r w:rsidRPr="00524AE7">
        <w:rPr>
          <w:sz w:val="24"/>
        </w:rPr>
        <w:t>him</w:t>
      </w:r>
      <w:r w:rsidRPr="00524AE7">
        <w:rPr>
          <w:spacing w:val="-43"/>
          <w:sz w:val="24"/>
        </w:rPr>
        <w:t xml:space="preserve"> </w:t>
      </w:r>
      <w:r w:rsidRPr="00524AE7">
        <w:rPr>
          <w:sz w:val="24"/>
        </w:rPr>
        <w:t>or</w:t>
      </w:r>
      <w:r w:rsidRPr="00524AE7">
        <w:rPr>
          <w:spacing w:val="-44"/>
          <w:sz w:val="24"/>
        </w:rPr>
        <w:t xml:space="preserve"> </w:t>
      </w:r>
      <w:r w:rsidRPr="00524AE7">
        <w:rPr>
          <w:sz w:val="24"/>
        </w:rPr>
        <w:t>herself or</w:t>
      </w:r>
      <w:r w:rsidRPr="00524AE7">
        <w:rPr>
          <w:spacing w:val="-48"/>
          <w:sz w:val="24"/>
        </w:rPr>
        <w:t xml:space="preserve"> </w:t>
      </w:r>
      <w:r w:rsidRPr="00524AE7">
        <w:rPr>
          <w:sz w:val="24"/>
        </w:rPr>
        <w:t>arrange</w:t>
      </w:r>
      <w:r w:rsidRPr="00524AE7">
        <w:rPr>
          <w:spacing w:val="-48"/>
          <w:sz w:val="24"/>
        </w:rPr>
        <w:t xml:space="preserve"> </w:t>
      </w:r>
      <w:r w:rsidRPr="00524AE7">
        <w:rPr>
          <w:sz w:val="24"/>
        </w:rPr>
        <w:t>to</w:t>
      </w:r>
      <w:r w:rsidRPr="00524AE7">
        <w:rPr>
          <w:spacing w:val="-48"/>
          <w:sz w:val="24"/>
        </w:rPr>
        <w:t xml:space="preserve"> </w:t>
      </w:r>
      <w:r w:rsidRPr="00524AE7">
        <w:rPr>
          <w:sz w:val="24"/>
        </w:rPr>
        <w:t>be</w:t>
      </w:r>
      <w:r w:rsidRPr="00524AE7">
        <w:rPr>
          <w:spacing w:val="-48"/>
          <w:sz w:val="24"/>
        </w:rPr>
        <w:t xml:space="preserve"> </w:t>
      </w:r>
      <w:r w:rsidRPr="00524AE7">
        <w:rPr>
          <w:sz w:val="24"/>
        </w:rPr>
        <w:t>represented</w:t>
      </w:r>
      <w:r w:rsidRPr="00524AE7">
        <w:rPr>
          <w:spacing w:val="-48"/>
          <w:sz w:val="24"/>
        </w:rPr>
        <w:t xml:space="preserve"> </w:t>
      </w:r>
      <w:r w:rsidRPr="00524AE7">
        <w:rPr>
          <w:sz w:val="24"/>
        </w:rPr>
        <w:t>by</w:t>
      </w:r>
      <w:r w:rsidRPr="00524AE7">
        <w:rPr>
          <w:spacing w:val="-48"/>
          <w:sz w:val="24"/>
        </w:rPr>
        <w:t xml:space="preserve"> </w:t>
      </w:r>
      <w:r w:rsidRPr="00524AE7">
        <w:rPr>
          <w:sz w:val="24"/>
        </w:rPr>
        <w:t>another</w:t>
      </w:r>
      <w:r w:rsidRPr="00524AE7">
        <w:rPr>
          <w:spacing w:val="-48"/>
          <w:sz w:val="24"/>
        </w:rPr>
        <w:t xml:space="preserve"> </w:t>
      </w:r>
      <w:r w:rsidRPr="00524AE7">
        <w:rPr>
          <w:sz w:val="24"/>
        </w:rPr>
        <w:t>real</w:t>
      </w:r>
      <w:r w:rsidRPr="00524AE7">
        <w:rPr>
          <w:spacing w:val="-48"/>
          <w:sz w:val="24"/>
        </w:rPr>
        <w:t xml:space="preserve"> </w:t>
      </w:r>
      <w:r w:rsidRPr="00524AE7">
        <w:rPr>
          <w:sz w:val="24"/>
        </w:rPr>
        <w:t>estate</w:t>
      </w:r>
      <w:r w:rsidRPr="00524AE7">
        <w:rPr>
          <w:spacing w:val="-48"/>
          <w:sz w:val="24"/>
        </w:rPr>
        <w:t xml:space="preserve"> </w:t>
      </w:r>
      <w:r w:rsidRPr="00524AE7">
        <w:rPr>
          <w:sz w:val="24"/>
        </w:rPr>
        <w:t>company.</w:t>
      </w:r>
      <w:r w:rsidRPr="00524AE7">
        <w:rPr>
          <w:spacing w:val="-26"/>
          <w:sz w:val="24"/>
        </w:rPr>
        <w:t xml:space="preserve"> </w:t>
      </w:r>
      <w:r w:rsidRPr="00524AE7">
        <w:rPr>
          <w:sz w:val="24"/>
        </w:rPr>
        <w:t>If</w:t>
      </w:r>
      <w:r w:rsidRPr="00524AE7">
        <w:rPr>
          <w:spacing w:val="-49"/>
          <w:sz w:val="24"/>
        </w:rPr>
        <w:t xml:space="preserve"> </w:t>
      </w:r>
      <w:r w:rsidRPr="00524AE7">
        <w:rPr>
          <w:sz w:val="24"/>
        </w:rPr>
        <w:t>the</w:t>
      </w:r>
      <w:r w:rsidRPr="00524AE7">
        <w:rPr>
          <w:spacing w:val="-48"/>
          <w:sz w:val="24"/>
        </w:rPr>
        <w:t xml:space="preserve"> </w:t>
      </w:r>
      <w:r w:rsidRPr="00524AE7">
        <w:rPr>
          <w:sz w:val="24"/>
        </w:rPr>
        <w:t>buyer</w:t>
      </w:r>
      <w:r w:rsidRPr="00524AE7">
        <w:rPr>
          <w:spacing w:val="-49"/>
          <w:sz w:val="24"/>
        </w:rPr>
        <w:t xml:space="preserve"> </w:t>
      </w:r>
      <w:r w:rsidRPr="00524AE7">
        <w:rPr>
          <w:sz w:val="24"/>
        </w:rPr>
        <w:t>terminate</w:t>
      </w:r>
      <w:r w:rsidR="00524AE7" w:rsidRPr="00524AE7">
        <w:rPr>
          <w:sz w:val="24"/>
        </w:rPr>
        <w:t xml:space="preserve">s the brokerage agreement </w:t>
      </w:r>
      <w:r w:rsidRPr="00524AE7">
        <w:rPr>
          <w:sz w:val="24"/>
        </w:rPr>
        <w:t>the buyer</w:t>
      </w:r>
      <w:r w:rsidRPr="00524AE7">
        <w:rPr>
          <w:spacing w:val="-31"/>
          <w:sz w:val="24"/>
        </w:rPr>
        <w:t xml:space="preserve"> </w:t>
      </w:r>
      <w:r w:rsidRPr="00524AE7">
        <w:rPr>
          <w:sz w:val="24"/>
        </w:rPr>
        <w:t>may</w:t>
      </w:r>
      <w:r w:rsidRPr="00524AE7">
        <w:rPr>
          <w:spacing w:val="-31"/>
          <w:sz w:val="24"/>
        </w:rPr>
        <w:t xml:space="preserve"> </w:t>
      </w:r>
      <w:r w:rsidRPr="00524AE7">
        <w:rPr>
          <w:sz w:val="24"/>
        </w:rPr>
        <w:t>choose</w:t>
      </w:r>
      <w:r w:rsidRPr="00524AE7">
        <w:rPr>
          <w:spacing w:val="-30"/>
          <w:sz w:val="24"/>
        </w:rPr>
        <w:t xml:space="preserve"> </w:t>
      </w:r>
      <w:r w:rsidRPr="00524AE7">
        <w:rPr>
          <w:sz w:val="24"/>
        </w:rPr>
        <w:t>not</w:t>
      </w:r>
      <w:r w:rsidRPr="00524AE7">
        <w:rPr>
          <w:spacing w:val="-30"/>
          <w:sz w:val="24"/>
        </w:rPr>
        <w:t xml:space="preserve"> </w:t>
      </w:r>
      <w:r w:rsidRPr="00524AE7">
        <w:rPr>
          <w:sz w:val="24"/>
        </w:rPr>
        <w:t>to</w:t>
      </w:r>
      <w:r w:rsidRPr="00524AE7">
        <w:rPr>
          <w:spacing w:val="-30"/>
          <w:sz w:val="24"/>
        </w:rPr>
        <w:t xml:space="preserve"> </w:t>
      </w:r>
      <w:r w:rsidRPr="00524AE7">
        <w:rPr>
          <w:sz w:val="24"/>
        </w:rPr>
        <w:t>be</w:t>
      </w:r>
      <w:r w:rsidRPr="00524AE7">
        <w:rPr>
          <w:spacing w:val="-30"/>
          <w:sz w:val="24"/>
        </w:rPr>
        <w:t xml:space="preserve"> </w:t>
      </w:r>
      <w:r w:rsidRPr="00524AE7">
        <w:rPr>
          <w:sz w:val="24"/>
        </w:rPr>
        <w:t>represented</w:t>
      </w:r>
      <w:r w:rsidRPr="00524AE7">
        <w:rPr>
          <w:spacing w:val="-31"/>
          <w:sz w:val="24"/>
        </w:rPr>
        <w:t xml:space="preserve"> </w:t>
      </w:r>
      <w:r w:rsidRPr="00524AE7">
        <w:rPr>
          <w:sz w:val="24"/>
        </w:rPr>
        <w:t>but</w:t>
      </w:r>
      <w:r w:rsidRPr="00524AE7">
        <w:rPr>
          <w:spacing w:val="-30"/>
          <w:sz w:val="24"/>
        </w:rPr>
        <w:t xml:space="preserve"> </w:t>
      </w:r>
      <w:r w:rsidRPr="00524AE7">
        <w:rPr>
          <w:sz w:val="24"/>
        </w:rPr>
        <w:t>simply</w:t>
      </w:r>
      <w:r w:rsidRPr="00524AE7">
        <w:rPr>
          <w:spacing w:val="-30"/>
          <w:sz w:val="24"/>
        </w:rPr>
        <w:t xml:space="preserve"> </w:t>
      </w:r>
      <w:r w:rsidRPr="00524AE7">
        <w:rPr>
          <w:sz w:val="24"/>
        </w:rPr>
        <w:t>receive</w:t>
      </w:r>
      <w:r w:rsidRPr="00524AE7">
        <w:rPr>
          <w:spacing w:val="-31"/>
          <w:sz w:val="24"/>
        </w:rPr>
        <w:t xml:space="preserve"> </w:t>
      </w:r>
      <w:r w:rsidRPr="00524AE7">
        <w:rPr>
          <w:sz w:val="24"/>
        </w:rPr>
        <w:t>assistance from</w:t>
      </w:r>
      <w:r w:rsidRPr="00524AE7">
        <w:rPr>
          <w:spacing w:val="-40"/>
          <w:sz w:val="24"/>
        </w:rPr>
        <w:t xml:space="preserve"> </w:t>
      </w:r>
      <w:r w:rsidRPr="00524AE7">
        <w:rPr>
          <w:sz w:val="24"/>
        </w:rPr>
        <w:t>the</w:t>
      </w:r>
      <w:r w:rsidRPr="00524AE7">
        <w:rPr>
          <w:spacing w:val="-40"/>
          <w:sz w:val="24"/>
        </w:rPr>
        <w:t xml:space="preserve"> </w:t>
      </w:r>
      <w:r w:rsidRPr="00524AE7">
        <w:rPr>
          <w:sz w:val="24"/>
        </w:rPr>
        <w:t>seller's</w:t>
      </w:r>
      <w:r w:rsidRPr="00524AE7">
        <w:rPr>
          <w:spacing w:val="-39"/>
          <w:sz w:val="24"/>
        </w:rPr>
        <w:t xml:space="preserve"> </w:t>
      </w:r>
      <w:r w:rsidRPr="00524AE7">
        <w:rPr>
          <w:sz w:val="24"/>
        </w:rPr>
        <w:t>agent,</w:t>
      </w:r>
      <w:r w:rsidRPr="00524AE7">
        <w:rPr>
          <w:spacing w:val="-41"/>
          <w:sz w:val="24"/>
        </w:rPr>
        <w:t xml:space="preserve"> </w:t>
      </w:r>
      <w:r w:rsidRPr="00524AE7">
        <w:rPr>
          <w:sz w:val="24"/>
        </w:rPr>
        <w:t>from</w:t>
      </w:r>
      <w:r w:rsidRPr="00524AE7">
        <w:rPr>
          <w:spacing w:val="-40"/>
          <w:sz w:val="24"/>
        </w:rPr>
        <w:t xml:space="preserve"> </w:t>
      </w:r>
      <w:r w:rsidRPr="00524AE7">
        <w:rPr>
          <w:sz w:val="24"/>
        </w:rPr>
        <w:t>another</w:t>
      </w:r>
      <w:r w:rsidRPr="00524AE7">
        <w:rPr>
          <w:spacing w:val="-39"/>
          <w:sz w:val="24"/>
        </w:rPr>
        <w:t xml:space="preserve"> </w:t>
      </w:r>
      <w:r w:rsidRPr="00524AE7">
        <w:rPr>
          <w:sz w:val="24"/>
        </w:rPr>
        <w:t>agent</w:t>
      </w:r>
      <w:r w:rsidRPr="00524AE7">
        <w:rPr>
          <w:spacing w:val="-39"/>
          <w:sz w:val="24"/>
        </w:rPr>
        <w:t xml:space="preserve"> </w:t>
      </w:r>
      <w:r w:rsidRPr="00524AE7">
        <w:rPr>
          <w:sz w:val="24"/>
        </w:rPr>
        <w:t>in</w:t>
      </w:r>
      <w:r w:rsidRPr="00524AE7">
        <w:rPr>
          <w:spacing w:val="-40"/>
          <w:sz w:val="24"/>
        </w:rPr>
        <w:t xml:space="preserve"> </w:t>
      </w:r>
      <w:r w:rsidRPr="00524AE7">
        <w:rPr>
          <w:sz w:val="24"/>
        </w:rPr>
        <w:t>that</w:t>
      </w:r>
      <w:r w:rsidRPr="00524AE7">
        <w:rPr>
          <w:spacing w:val="-39"/>
          <w:sz w:val="24"/>
        </w:rPr>
        <w:t xml:space="preserve"> </w:t>
      </w:r>
      <w:r w:rsidRPr="00524AE7">
        <w:rPr>
          <w:sz w:val="24"/>
        </w:rPr>
        <w:t>company,</w:t>
      </w:r>
      <w:r w:rsidRPr="00524AE7">
        <w:rPr>
          <w:spacing w:val="-40"/>
          <w:sz w:val="24"/>
        </w:rPr>
        <w:t xml:space="preserve"> </w:t>
      </w:r>
      <w:r w:rsidRPr="00524AE7">
        <w:rPr>
          <w:sz w:val="24"/>
        </w:rPr>
        <w:t>or</w:t>
      </w:r>
      <w:r w:rsidRPr="00524AE7">
        <w:rPr>
          <w:spacing w:val="-39"/>
          <w:sz w:val="24"/>
        </w:rPr>
        <w:t xml:space="preserve"> </w:t>
      </w:r>
      <w:r w:rsidRPr="00524AE7">
        <w:rPr>
          <w:sz w:val="24"/>
        </w:rPr>
        <w:t>from</w:t>
      </w:r>
      <w:r w:rsidRPr="00524AE7">
        <w:rPr>
          <w:spacing w:val="-40"/>
          <w:sz w:val="24"/>
        </w:rPr>
        <w:t xml:space="preserve"> </w:t>
      </w:r>
      <w:r w:rsidRPr="00524AE7">
        <w:rPr>
          <w:sz w:val="24"/>
        </w:rPr>
        <w:t>a</w:t>
      </w:r>
      <w:r w:rsidRPr="00524AE7">
        <w:rPr>
          <w:spacing w:val="-37"/>
          <w:sz w:val="24"/>
        </w:rPr>
        <w:t xml:space="preserve"> </w:t>
      </w:r>
      <w:r w:rsidRPr="00524AE7">
        <w:rPr>
          <w:sz w:val="24"/>
        </w:rPr>
        <w:t>subagent</w:t>
      </w:r>
      <w:r w:rsidRPr="00524AE7">
        <w:rPr>
          <w:spacing w:val="-11"/>
          <w:sz w:val="24"/>
        </w:rPr>
        <w:t xml:space="preserve"> </w:t>
      </w:r>
      <w:r w:rsidRPr="00524AE7">
        <w:rPr>
          <w:sz w:val="24"/>
        </w:rPr>
        <w:t>from</w:t>
      </w:r>
      <w:r w:rsidRPr="00524AE7">
        <w:rPr>
          <w:spacing w:val="-40"/>
          <w:sz w:val="24"/>
        </w:rPr>
        <w:t xml:space="preserve"> </w:t>
      </w:r>
      <w:r w:rsidRPr="00524AE7">
        <w:rPr>
          <w:sz w:val="24"/>
        </w:rPr>
        <w:t>another</w:t>
      </w:r>
      <w:r w:rsidRPr="00524AE7">
        <w:rPr>
          <w:spacing w:val="-39"/>
          <w:sz w:val="24"/>
        </w:rPr>
        <w:t xml:space="preserve"> </w:t>
      </w:r>
      <w:r w:rsidRPr="00524AE7">
        <w:rPr>
          <w:sz w:val="24"/>
        </w:rPr>
        <w:t>company. Alternatively,</w:t>
      </w:r>
      <w:r w:rsidRPr="00524AE7">
        <w:rPr>
          <w:spacing w:val="-9"/>
          <w:sz w:val="24"/>
        </w:rPr>
        <w:t xml:space="preserve"> </w:t>
      </w:r>
      <w:r w:rsidRPr="00524AE7">
        <w:rPr>
          <w:sz w:val="24"/>
        </w:rPr>
        <w:t>the</w:t>
      </w:r>
      <w:r w:rsidRPr="00524AE7">
        <w:rPr>
          <w:spacing w:val="-9"/>
          <w:sz w:val="24"/>
        </w:rPr>
        <w:t xml:space="preserve"> </w:t>
      </w:r>
      <w:r w:rsidRPr="00524AE7">
        <w:rPr>
          <w:sz w:val="24"/>
        </w:rPr>
        <w:t>buyer</w:t>
      </w:r>
      <w:r w:rsidRPr="00524AE7">
        <w:rPr>
          <w:spacing w:val="-8"/>
          <w:sz w:val="24"/>
        </w:rPr>
        <w:t xml:space="preserve"> </w:t>
      </w:r>
      <w:r w:rsidRPr="00524AE7">
        <w:rPr>
          <w:sz w:val="24"/>
        </w:rPr>
        <w:t>may</w:t>
      </w:r>
      <w:r w:rsidRPr="00524AE7">
        <w:rPr>
          <w:spacing w:val="-7"/>
          <w:sz w:val="24"/>
        </w:rPr>
        <w:t xml:space="preserve"> </w:t>
      </w:r>
      <w:r w:rsidRPr="00524AE7">
        <w:rPr>
          <w:sz w:val="24"/>
        </w:rPr>
        <w:t>choose</w:t>
      </w:r>
      <w:r w:rsidRPr="00524AE7">
        <w:rPr>
          <w:spacing w:val="-8"/>
          <w:sz w:val="24"/>
        </w:rPr>
        <w:t xml:space="preserve"> </w:t>
      </w:r>
      <w:r w:rsidRPr="00524AE7">
        <w:rPr>
          <w:sz w:val="24"/>
        </w:rPr>
        <w:t>to</w:t>
      </w:r>
      <w:r w:rsidRPr="00524AE7">
        <w:rPr>
          <w:spacing w:val="-8"/>
          <w:sz w:val="24"/>
        </w:rPr>
        <w:t xml:space="preserve"> </w:t>
      </w:r>
      <w:r w:rsidRPr="00524AE7">
        <w:rPr>
          <w:sz w:val="24"/>
        </w:rPr>
        <w:t>enter</w:t>
      </w:r>
      <w:r w:rsidRPr="00524AE7">
        <w:rPr>
          <w:spacing w:val="-6"/>
          <w:sz w:val="24"/>
        </w:rPr>
        <w:t xml:space="preserve"> </w:t>
      </w:r>
      <w:r w:rsidRPr="00524AE7">
        <w:rPr>
          <w:sz w:val="24"/>
        </w:rPr>
        <w:t>into</w:t>
      </w:r>
      <w:r w:rsidRPr="00524AE7">
        <w:rPr>
          <w:spacing w:val="-8"/>
          <w:sz w:val="24"/>
        </w:rPr>
        <w:t xml:space="preserve"> </w:t>
      </w:r>
      <w:r w:rsidRPr="00524AE7">
        <w:rPr>
          <w:sz w:val="24"/>
        </w:rPr>
        <w:t>a</w:t>
      </w:r>
      <w:r w:rsidRPr="00524AE7">
        <w:rPr>
          <w:spacing w:val="-7"/>
          <w:sz w:val="24"/>
        </w:rPr>
        <w:t xml:space="preserve"> </w:t>
      </w:r>
      <w:r w:rsidRPr="00524AE7">
        <w:rPr>
          <w:sz w:val="24"/>
        </w:rPr>
        <w:t>written</w:t>
      </w:r>
      <w:r w:rsidRPr="00524AE7">
        <w:rPr>
          <w:spacing w:val="-8"/>
          <w:sz w:val="24"/>
        </w:rPr>
        <w:t xml:space="preserve"> </w:t>
      </w:r>
      <w:r w:rsidRPr="00524AE7">
        <w:rPr>
          <w:sz w:val="24"/>
        </w:rPr>
        <w:t>b</w:t>
      </w:r>
      <w:r w:rsidR="00524AE7" w:rsidRPr="00524AE7">
        <w:rPr>
          <w:sz w:val="24"/>
        </w:rPr>
        <w:t>rokerage</w:t>
      </w:r>
      <w:r w:rsidRPr="00524AE7">
        <w:rPr>
          <w:spacing w:val="-7"/>
          <w:sz w:val="24"/>
        </w:rPr>
        <w:t xml:space="preserve"> </w:t>
      </w:r>
      <w:r w:rsidRPr="00524AE7">
        <w:rPr>
          <w:sz w:val="24"/>
        </w:rPr>
        <w:t>agreement</w:t>
      </w:r>
      <w:r w:rsidRPr="00524AE7">
        <w:rPr>
          <w:spacing w:val="-8"/>
          <w:sz w:val="24"/>
        </w:rPr>
        <w:t xml:space="preserve"> </w:t>
      </w:r>
      <w:r w:rsidRPr="00524AE7">
        <w:rPr>
          <w:sz w:val="24"/>
        </w:rPr>
        <w:t>with</w:t>
      </w:r>
      <w:r w:rsidRPr="00524AE7">
        <w:rPr>
          <w:spacing w:val="-7"/>
          <w:sz w:val="24"/>
        </w:rPr>
        <w:t xml:space="preserve"> </w:t>
      </w:r>
      <w:r w:rsidRPr="00524AE7">
        <w:rPr>
          <w:sz w:val="24"/>
        </w:rPr>
        <w:t>a</w:t>
      </w:r>
      <w:r w:rsidRPr="00524AE7">
        <w:rPr>
          <w:spacing w:val="-8"/>
          <w:sz w:val="24"/>
        </w:rPr>
        <w:t xml:space="preserve"> </w:t>
      </w:r>
      <w:r w:rsidRPr="00524AE7">
        <w:rPr>
          <w:sz w:val="24"/>
        </w:rPr>
        <w:t>different company.</w:t>
      </w:r>
    </w:p>
    <w:p w:rsidR="00802B29" w:rsidRPr="00524AE7" w:rsidRDefault="00802B29" w:rsidP="00802B29">
      <w:pPr>
        <w:rPr>
          <w:b/>
          <w:sz w:val="24"/>
        </w:rPr>
      </w:pPr>
    </w:p>
    <w:p w:rsidR="00160E0F" w:rsidRPr="00524AE7" w:rsidRDefault="002F4F3A" w:rsidP="00802B29">
      <w:pPr>
        <w:jc w:val="center"/>
        <w:rPr>
          <w:b/>
          <w:sz w:val="24"/>
        </w:rPr>
      </w:pPr>
      <w:r w:rsidRPr="00524AE7">
        <w:rPr>
          <w:b/>
          <w:sz w:val="24"/>
        </w:rPr>
        <w:t>1</w:t>
      </w:r>
      <w:r w:rsidRPr="00524AE7">
        <w:rPr>
          <w:b/>
          <w:spacing w:val="-48"/>
          <w:sz w:val="24"/>
        </w:rPr>
        <w:t xml:space="preserve"> </w:t>
      </w:r>
      <w:r w:rsidR="00524AE7" w:rsidRPr="00524AE7">
        <w:rPr>
          <w:b/>
          <w:sz w:val="24"/>
        </w:rPr>
        <w:t xml:space="preserve">of </w:t>
      </w:r>
      <w:r w:rsidR="00524AE7" w:rsidRPr="00524AE7">
        <w:rPr>
          <w:b/>
          <w:spacing w:val="-48"/>
          <w:sz w:val="24"/>
        </w:rPr>
        <w:t>2</w:t>
      </w:r>
    </w:p>
    <w:p w:rsidR="00160E0F" w:rsidRPr="00524AE7" w:rsidRDefault="00160E0F" w:rsidP="00802B29">
      <w:pPr>
        <w:jc w:val="center"/>
        <w:rPr>
          <w:sz w:val="24"/>
        </w:rPr>
        <w:sectPr w:rsidR="00160E0F" w:rsidRPr="00524AE7" w:rsidSect="00802B29">
          <w:type w:val="continuous"/>
          <w:pgSz w:w="12240" w:h="15840"/>
          <w:pgMar w:top="720" w:right="720" w:bottom="720" w:left="720" w:header="720" w:footer="720" w:gutter="0"/>
          <w:cols w:space="720"/>
          <w:docGrid w:linePitch="299"/>
        </w:sectPr>
      </w:pPr>
    </w:p>
    <w:p w:rsidR="00160E0F" w:rsidRPr="00524AE7" w:rsidRDefault="002F4F3A" w:rsidP="00802B29">
      <w:pPr>
        <w:jc w:val="both"/>
        <w:rPr>
          <w:b/>
          <w:sz w:val="28"/>
        </w:rPr>
      </w:pPr>
      <w:r w:rsidRPr="00524AE7">
        <w:rPr>
          <w:b/>
          <w:sz w:val="28"/>
        </w:rPr>
        <w:lastRenderedPageBreak/>
        <w:t>Duties of a Dual Agent and Intra-Company Agent</w:t>
      </w:r>
    </w:p>
    <w:p w:rsidR="00160E0F" w:rsidRPr="00524AE7" w:rsidRDefault="002F4F3A" w:rsidP="00802B29">
      <w:pPr>
        <w:pStyle w:val="BodyText"/>
        <w:jc w:val="both"/>
      </w:pPr>
      <w:r w:rsidRPr="00524AE7">
        <w:t>Like other agents, unless the client gives consent to disclose the information, dual agents and intra-company agents must keep confidential information about a client’s bargaining position or motivations. For example, without written consent of the client, a dual agent or intra-company agent may not disclose to the other party, or the other party’s agent:</w:t>
      </w:r>
    </w:p>
    <w:p w:rsidR="00160E0F" w:rsidRPr="00524AE7" w:rsidRDefault="002F4F3A" w:rsidP="00802B29">
      <w:pPr>
        <w:pStyle w:val="ListParagraph"/>
        <w:numPr>
          <w:ilvl w:val="0"/>
          <w:numId w:val="2"/>
        </w:numPr>
        <w:tabs>
          <w:tab w:val="left" w:pos="821"/>
        </w:tabs>
        <w:ind w:left="0" w:firstLine="0"/>
        <w:jc w:val="both"/>
        <w:rPr>
          <w:sz w:val="24"/>
        </w:rPr>
      </w:pPr>
      <w:r w:rsidRPr="00524AE7">
        <w:rPr>
          <w:sz w:val="24"/>
        </w:rPr>
        <w:t>Anything the client asks to be kept confidential;</w:t>
      </w:r>
      <w:r w:rsidRPr="00524AE7">
        <w:rPr>
          <w:spacing w:val="-2"/>
          <w:sz w:val="24"/>
        </w:rPr>
        <w:t xml:space="preserve"> </w:t>
      </w:r>
      <w:r w:rsidRPr="00524AE7">
        <w:rPr>
          <w:sz w:val="24"/>
        </w:rPr>
        <w:t>*</w:t>
      </w:r>
    </w:p>
    <w:p w:rsidR="00160E0F" w:rsidRPr="00524AE7" w:rsidRDefault="002F4F3A" w:rsidP="00802B29">
      <w:pPr>
        <w:pStyle w:val="ListParagraph"/>
        <w:numPr>
          <w:ilvl w:val="0"/>
          <w:numId w:val="2"/>
        </w:numPr>
        <w:tabs>
          <w:tab w:val="left" w:pos="821"/>
        </w:tabs>
        <w:ind w:left="0" w:firstLine="0"/>
        <w:jc w:val="both"/>
        <w:rPr>
          <w:sz w:val="24"/>
        </w:rPr>
      </w:pPr>
      <w:r w:rsidRPr="00524AE7">
        <w:rPr>
          <w:sz w:val="24"/>
        </w:rPr>
        <w:t>That the seller would accept a lower price or other</w:t>
      </w:r>
      <w:r w:rsidRPr="00524AE7">
        <w:rPr>
          <w:spacing w:val="-2"/>
          <w:sz w:val="24"/>
        </w:rPr>
        <w:t xml:space="preserve"> </w:t>
      </w:r>
      <w:r w:rsidRPr="00524AE7">
        <w:rPr>
          <w:sz w:val="24"/>
        </w:rPr>
        <w:t>terms;</w:t>
      </w:r>
    </w:p>
    <w:p w:rsidR="00160E0F" w:rsidRPr="00524AE7" w:rsidRDefault="002F4F3A" w:rsidP="00802B29">
      <w:pPr>
        <w:pStyle w:val="ListParagraph"/>
        <w:numPr>
          <w:ilvl w:val="0"/>
          <w:numId w:val="2"/>
        </w:numPr>
        <w:tabs>
          <w:tab w:val="left" w:pos="821"/>
        </w:tabs>
        <w:ind w:left="0" w:firstLine="0"/>
        <w:jc w:val="both"/>
        <w:rPr>
          <w:sz w:val="24"/>
        </w:rPr>
      </w:pPr>
      <w:r w:rsidRPr="00524AE7">
        <w:rPr>
          <w:sz w:val="24"/>
        </w:rPr>
        <w:t>That the buyer would accept a higher price or other</w:t>
      </w:r>
      <w:r w:rsidRPr="00524AE7">
        <w:rPr>
          <w:spacing w:val="-2"/>
          <w:sz w:val="24"/>
        </w:rPr>
        <w:t xml:space="preserve"> </w:t>
      </w:r>
      <w:r w:rsidRPr="00524AE7">
        <w:rPr>
          <w:sz w:val="24"/>
        </w:rPr>
        <w:t>terms;</w:t>
      </w:r>
    </w:p>
    <w:p w:rsidR="00160E0F" w:rsidRPr="00524AE7" w:rsidRDefault="002F4F3A" w:rsidP="00802B29">
      <w:pPr>
        <w:pStyle w:val="ListParagraph"/>
        <w:numPr>
          <w:ilvl w:val="0"/>
          <w:numId w:val="2"/>
        </w:numPr>
        <w:tabs>
          <w:tab w:val="left" w:pos="821"/>
        </w:tabs>
        <w:ind w:left="0" w:firstLine="0"/>
        <w:jc w:val="both"/>
        <w:rPr>
          <w:sz w:val="24"/>
        </w:rPr>
      </w:pPr>
      <w:r w:rsidRPr="00524AE7">
        <w:rPr>
          <w:sz w:val="24"/>
        </w:rPr>
        <w:t>The reasons why a party wants to sell or buy, or that a party needs to sell or buy quickly;</w:t>
      </w:r>
      <w:r w:rsidRPr="00524AE7">
        <w:rPr>
          <w:spacing w:val="-16"/>
          <w:sz w:val="24"/>
        </w:rPr>
        <w:t xml:space="preserve"> </w:t>
      </w:r>
      <w:r w:rsidRPr="00524AE7">
        <w:rPr>
          <w:sz w:val="24"/>
        </w:rPr>
        <w:t>or</w:t>
      </w:r>
    </w:p>
    <w:p w:rsidR="00160E0F" w:rsidRPr="00524AE7" w:rsidRDefault="002F4F3A" w:rsidP="00802B29">
      <w:pPr>
        <w:pStyle w:val="ListParagraph"/>
        <w:numPr>
          <w:ilvl w:val="0"/>
          <w:numId w:val="2"/>
        </w:numPr>
        <w:tabs>
          <w:tab w:val="left" w:pos="821"/>
        </w:tabs>
        <w:ind w:left="0" w:firstLine="0"/>
        <w:jc w:val="both"/>
        <w:rPr>
          <w:sz w:val="24"/>
        </w:rPr>
      </w:pPr>
      <w:r w:rsidRPr="00524AE7">
        <w:rPr>
          <w:sz w:val="24"/>
        </w:rPr>
        <w:t>Anything that relates to the negotiating strategy of a</w:t>
      </w:r>
      <w:r w:rsidRPr="00524AE7">
        <w:rPr>
          <w:spacing w:val="-13"/>
          <w:sz w:val="24"/>
        </w:rPr>
        <w:t xml:space="preserve"> </w:t>
      </w:r>
      <w:r w:rsidRPr="00524AE7">
        <w:rPr>
          <w:sz w:val="24"/>
        </w:rPr>
        <w:t>party.</w:t>
      </w:r>
    </w:p>
    <w:p w:rsidR="00160E0F" w:rsidRPr="00524AE7" w:rsidRDefault="002F4F3A" w:rsidP="00802B29">
      <w:pPr>
        <w:jc w:val="both"/>
        <w:rPr>
          <w:b/>
          <w:sz w:val="24"/>
        </w:rPr>
      </w:pPr>
      <w:r w:rsidRPr="00524AE7">
        <w:rPr>
          <w:b/>
          <w:sz w:val="32"/>
        </w:rPr>
        <w:t xml:space="preserve">* </w:t>
      </w:r>
      <w:r w:rsidRPr="00524AE7">
        <w:rPr>
          <w:b/>
          <w:sz w:val="24"/>
        </w:rPr>
        <w:t>Dual agents and intra-company agents must disclose material facts about a property to all parties.</w:t>
      </w:r>
    </w:p>
    <w:p w:rsidR="00160E0F" w:rsidRPr="00524AE7" w:rsidRDefault="002F4F3A" w:rsidP="00802B29">
      <w:pPr>
        <w:jc w:val="both"/>
        <w:rPr>
          <w:b/>
          <w:sz w:val="28"/>
        </w:rPr>
      </w:pPr>
      <w:r w:rsidRPr="00524AE7">
        <w:rPr>
          <w:b/>
          <w:sz w:val="28"/>
        </w:rPr>
        <w:t>How Dual Agents Are Paid</w:t>
      </w:r>
    </w:p>
    <w:p w:rsidR="00160E0F" w:rsidRPr="00524AE7" w:rsidRDefault="002F4F3A" w:rsidP="00802B29">
      <w:pPr>
        <w:pStyle w:val="BodyText"/>
        <w:jc w:val="both"/>
      </w:pPr>
      <w:r w:rsidRPr="00524AE7">
        <w:t>Only the broker receives compensation on the sale of a property listed by that broker.</w:t>
      </w:r>
    </w:p>
    <w:p w:rsidR="00160E0F" w:rsidRDefault="002F4F3A" w:rsidP="00802B29">
      <w:pPr>
        <w:pStyle w:val="BodyText"/>
        <w:pBdr>
          <w:bottom w:val="single" w:sz="12" w:space="1" w:color="auto"/>
        </w:pBdr>
        <w:jc w:val="both"/>
      </w:pPr>
      <w:r w:rsidRPr="00524AE7">
        <w:t>If a financial bonus is offered to an agent who sells property that is listed with his/her broker, this fact must be disclosed in writing to both the buyer and seller.</w:t>
      </w:r>
    </w:p>
    <w:p w:rsidR="00524AE7" w:rsidRPr="00524AE7" w:rsidRDefault="00524AE7" w:rsidP="00802B29">
      <w:pPr>
        <w:pStyle w:val="BodyText"/>
        <w:pBdr>
          <w:bottom w:val="single" w:sz="12" w:space="1" w:color="auto"/>
        </w:pBdr>
        <w:jc w:val="both"/>
      </w:pPr>
    </w:p>
    <w:p w:rsidR="00160E0F" w:rsidRPr="00524AE7" w:rsidRDefault="002F4F3A" w:rsidP="00802B29">
      <w:pPr>
        <w:pStyle w:val="Heading1"/>
        <w:ind w:left="0"/>
        <w:jc w:val="both"/>
      </w:pPr>
      <w:r w:rsidRPr="00524AE7">
        <w:t>Consent for Dual Agency</w:t>
      </w:r>
    </w:p>
    <w:p w:rsidR="00160E0F" w:rsidRPr="00524AE7" w:rsidRDefault="002F4F3A" w:rsidP="00802B29">
      <w:pPr>
        <w:pStyle w:val="BodyText"/>
        <w:jc w:val="both"/>
      </w:pPr>
      <w:r w:rsidRPr="00524AE7">
        <w:t xml:space="preserve">I have read the above information, and I understand the terms of the dual agency. I understand that I do not have to consent to a dual agency and that if I </w:t>
      </w:r>
      <w:r w:rsidRPr="00524AE7">
        <w:rPr>
          <w:b/>
        </w:rPr>
        <w:t xml:space="preserve">refuse </w:t>
      </w:r>
      <w:r w:rsidRPr="00524AE7">
        <w:t xml:space="preserve">to consent, there will not be a dual agency; and that I may withdraw the consent at any time upon notice to the dual agent. I hereby </w:t>
      </w:r>
      <w:r w:rsidRPr="00524AE7">
        <w:rPr>
          <w:b/>
        </w:rPr>
        <w:t xml:space="preserve">consent </w:t>
      </w:r>
      <w:r w:rsidRPr="00524AE7">
        <w:t>to</w:t>
      </w:r>
      <w:r w:rsidRPr="00524AE7">
        <w:rPr>
          <w:spacing w:val="-12"/>
        </w:rPr>
        <w:t xml:space="preserve"> </w:t>
      </w:r>
      <w:r w:rsidRPr="00524AE7">
        <w:t>have</w:t>
      </w:r>
    </w:p>
    <w:p w:rsidR="00160E0F" w:rsidRPr="00524AE7" w:rsidRDefault="00160E0F" w:rsidP="00802B29">
      <w:pPr>
        <w:pStyle w:val="BodyText"/>
        <w:jc w:val="both"/>
        <w:rPr>
          <w:sz w:val="20"/>
        </w:rPr>
      </w:pPr>
    </w:p>
    <w:p w:rsidR="00524AE7" w:rsidRDefault="00524AE7" w:rsidP="00802B29">
      <w:pPr>
        <w:pStyle w:val="BodyText"/>
        <w:tabs>
          <w:tab w:val="left" w:pos="7354"/>
        </w:tabs>
        <w:jc w:val="both"/>
      </w:pPr>
      <w:r>
        <w:t xml:space="preserve">________________________________________________________________ </w:t>
      </w:r>
      <w:proofErr w:type="gramStart"/>
      <w:r w:rsidR="002F4F3A" w:rsidRPr="00524AE7">
        <w:t>act</w:t>
      </w:r>
      <w:proofErr w:type="gramEnd"/>
      <w:r w:rsidR="002F4F3A" w:rsidRPr="00524AE7">
        <w:t xml:space="preserve"> as a Dual Agent for me as the </w:t>
      </w:r>
    </w:p>
    <w:p w:rsidR="00160E0F" w:rsidRPr="00524AE7" w:rsidRDefault="00524AE7" w:rsidP="00524AE7">
      <w:pPr>
        <w:pStyle w:val="BodyText"/>
        <w:tabs>
          <w:tab w:val="left" w:pos="7354"/>
        </w:tabs>
      </w:pPr>
      <w:r>
        <w:t xml:space="preserve">                                                </w:t>
      </w:r>
      <w:r w:rsidR="002F4F3A" w:rsidRPr="00524AE7">
        <w:t>(Firm</w:t>
      </w:r>
      <w:r w:rsidR="002F4F3A" w:rsidRPr="00524AE7">
        <w:rPr>
          <w:spacing w:val="-1"/>
        </w:rPr>
        <w:t xml:space="preserve"> </w:t>
      </w:r>
      <w:r w:rsidR="002F4F3A" w:rsidRPr="00524AE7">
        <w:t>Name)</w:t>
      </w:r>
    </w:p>
    <w:p w:rsidR="00160E0F" w:rsidRPr="00524AE7" w:rsidRDefault="00160E0F" w:rsidP="00802B29">
      <w:pPr>
        <w:pStyle w:val="BodyText"/>
        <w:jc w:val="both"/>
        <w:rPr>
          <w:sz w:val="20"/>
        </w:rPr>
      </w:pPr>
    </w:p>
    <w:p w:rsidR="00160E0F" w:rsidRPr="00524AE7" w:rsidRDefault="00524AE7" w:rsidP="00802B29">
      <w:pPr>
        <w:tabs>
          <w:tab w:val="left" w:pos="10527"/>
        </w:tabs>
        <w:jc w:val="both"/>
        <w:rPr>
          <w:sz w:val="24"/>
        </w:rPr>
      </w:pPr>
      <w:r>
        <w:rPr>
          <w:b/>
          <w:sz w:val="24"/>
        </w:rPr>
        <w:t xml:space="preserve">_____ </w:t>
      </w:r>
      <w:r w:rsidR="002F4F3A" w:rsidRPr="00524AE7">
        <w:rPr>
          <w:b/>
          <w:sz w:val="24"/>
        </w:rPr>
        <w:t xml:space="preserve">Seller </w:t>
      </w:r>
      <w:r w:rsidR="002F4F3A" w:rsidRPr="00524AE7">
        <w:rPr>
          <w:sz w:val="24"/>
        </w:rPr>
        <w:t>in the sale of the</w:t>
      </w:r>
      <w:r w:rsidR="002F4F3A" w:rsidRPr="00524AE7">
        <w:rPr>
          <w:spacing w:val="-5"/>
          <w:sz w:val="24"/>
        </w:rPr>
        <w:t xml:space="preserve"> </w:t>
      </w:r>
      <w:r w:rsidR="002F4F3A" w:rsidRPr="00524AE7">
        <w:rPr>
          <w:sz w:val="24"/>
        </w:rPr>
        <w:t>property</w:t>
      </w:r>
      <w:r w:rsidR="002F4F3A" w:rsidRPr="00524AE7">
        <w:rPr>
          <w:spacing w:val="-3"/>
          <w:sz w:val="24"/>
        </w:rPr>
        <w:t xml:space="preserve"> </w:t>
      </w:r>
      <w:r w:rsidR="002F4F3A" w:rsidRPr="00524AE7">
        <w:rPr>
          <w:sz w:val="24"/>
        </w:rPr>
        <w:t>at</w:t>
      </w:r>
      <w:r w:rsidRPr="00524AE7">
        <w:rPr>
          <w:sz w:val="24"/>
        </w:rPr>
        <w:t>: ________________________________________________________</w:t>
      </w:r>
    </w:p>
    <w:p w:rsidR="00160E0F" w:rsidRPr="00524AE7" w:rsidRDefault="00160E0F" w:rsidP="00802B29">
      <w:pPr>
        <w:pStyle w:val="BodyText"/>
        <w:jc w:val="both"/>
        <w:rPr>
          <w:sz w:val="16"/>
        </w:rPr>
      </w:pPr>
    </w:p>
    <w:p w:rsidR="00160E0F" w:rsidRPr="00524AE7" w:rsidRDefault="00524AE7" w:rsidP="00802B29">
      <w:pPr>
        <w:pStyle w:val="BodyText"/>
        <w:tabs>
          <w:tab w:val="left" w:pos="699"/>
        </w:tabs>
        <w:jc w:val="both"/>
      </w:pPr>
      <w:r>
        <w:rPr>
          <w:b/>
        </w:rPr>
        <w:t xml:space="preserve">_____ </w:t>
      </w:r>
      <w:r w:rsidRPr="00524AE7">
        <w:rPr>
          <w:b/>
        </w:rPr>
        <w:t>Buyer</w:t>
      </w:r>
      <w:r w:rsidR="002F4F3A" w:rsidRPr="00524AE7">
        <w:rPr>
          <w:b/>
        </w:rPr>
        <w:t xml:space="preserve"> </w:t>
      </w:r>
      <w:r w:rsidR="002F4F3A" w:rsidRPr="00524AE7">
        <w:t>in the purchase of a property listed for sale with the above-referenced</w:t>
      </w:r>
      <w:r w:rsidR="002F4F3A" w:rsidRPr="00524AE7">
        <w:rPr>
          <w:spacing w:val="-10"/>
        </w:rPr>
        <w:t xml:space="preserve"> </w:t>
      </w:r>
      <w:r w:rsidR="002F4F3A" w:rsidRPr="00524AE7">
        <w:t>broker.</w:t>
      </w:r>
    </w:p>
    <w:p w:rsidR="00160E0F" w:rsidRPr="00524AE7" w:rsidRDefault="00160E0F" w:rsidP="00802B29">
      <w:pPr>
        <w:pStyle w:val="BodyText"/>
        <w:jc w:val="both"/>
        <w:rPr>
          <w:sz w:val="20"/>
        </w:rPr>
      </w:pPr>
    </w:p>
    <w:p w:rsidR="00160E0F" w:rsidRPr="00524AE7" w:rsidRDefault="002F4F3A" w:rsidP="00802B29">
      <w:pPr>
        <w:pStyle w:val="BodyText"/>
        <w:jc w:val="both"/>
        <w:rPr>
          <w:sz w:val="23"/>
        </w:rPr>
      </w:pPr>
      <w:r w:rsidRPr="00524AE7">
        <w:rPr>
          <w:noProof/>
          <w:lang w:bidi="ar-SA"/>
        </w:rPr>
        <mc:AlternateContent>
          <mc:Choice Requires="wps">
            <w:drawing>
              <wp:anchor distT="0" distB="0" distL="0" distR="0" simplePos="0" relativeHeight="251654144" behindDoc="1" locked="0" layoutInCell="1" allowOverlap="1">
                <wp:simplePos x="0" y="0"/>
                <wp:positionH relativeFrom="page">
                  <wp:posOffset>457200</wp:posOffset>
                </wp:positionH>
                <wp:positionV relativeFrom="paragraph">
                  <wp:posOffset>201930</wp:posOffset>
                </wp:positionV>
                <wp:extent cx="3201035" cy="0"/>
                <wp:effectExtent l="9525" t="12065" r="8890" b="69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D3F7" id="Line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9pt" to="288.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ZDHA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pRoq0&#10;sKOdUBzBFWbTGZdDSKn2NnRHL+rF7DT97pDSZUPUkUeOr1cDeVnISN6khIszUOHQfdYMYsjJ6zio&#10;S23bAAkjQJe4j+t9H/ziEYWP0zCT6RNGdPAlJB8SjXX+E9ctCkaBJZCOwOS8cz4QIfkQEuoovRVS&#10;xnVLhboCz9PlPCY4LQULzhDm7PFQSovOJAgm/mJX4HkMC8gVcU0fF129lKw+KRarNJywzc32RMje&#10;BlZShULQI/C8Wb1UfizT5WaxWcxGs8l8M5qlVTX6uC1no/k2+/BUTauyrLKfgXM2yxvBGFeB9iDb&#10;bPZ3srg9oF5wd+He55O8RY+DBLLDfyQdlxz22ivkoNl1b4flg1Jj8O1VhafweAf78e2vfwEAAP//&#10;AwBQSwMEFAAGAAgAAAAhAAYDAeDeAAAACAEAAA8AAABkcnMvZG93bnJldi54bWxMj8FOwzAMhu9I&#10;vENkJG4s7RBr1zWdEAikHdDENnHOGtOWNk7VZGv39hhxgKP9W7+/L19PthNnHHzjSEE8i0Aglc40&#10;VCk47F/uUhA+aDK6c4QKLuhhXVxf5TozbqR3PO9CJbiEfKYV1CH0mZS+rNFqP3M9EmefbrA68DhU&#10;0gx65HLbyXkULaTVDfGHWvf4VGPZ7k5WwVsqn922/SgvX+P+NU037TLZHJS6vZkeVyACTuHvGH7w&#10;GR0KZjq6ExkvOgXJnFWCgvuYDTh/SBYxiOPvQha5/C9QfAMAAP//AwBQSwECLQAUAAYACAAAACEA&#10;toM4kv4AAADhAQAAEwAAAAAAAAAAAAAAAAAAAAAAW0NvbnRlbnRfVHlwZXNdLnhtbFBLAQItABQA&#10;BgAIAAAAIQA4/SH/1gAAAJQBAAALAAAAAAAAAAAAAAAAAC8BAABfcmVscy8ucmVsc1BLAQItABQA&#10;BgAIAAAAIQCTXyZDHAIAAEMEAAAOAAAAAAAAAAAAAAAAAC4CAABkcnMvZTJvRG9jLnhtbFBLAQIt&#10;ABQABgAIAAAAIQAGAwHg3gAAAAgBAAAPAAAAAAAAAAAAAAAAAHYEAABkcnMvZG93bnJldi54bWxQ&#10;SwUGAAAAAAQABADzAAAAgQUAAAAA&#10;" strokeweight=".48pt">
                <w10:wrap type="topAndBottom" anchorx="page"/>
              </v:line>
            </w:pict>
          </mc:Fallback>
        </mc:AlternateContent>
      </w:r>
      <w:r w:rsidRPr="00524AE7">
        <w:rPr>
          <w:noProof/>
          <w:lang w:bidi="ar-SA"/>
        </w:rPr>
        <mc:AlternateContent>
          <mc:Choice Requires="wps">
            <w:drawing>
              <wp:anchor distT="0" distB="0" distL="0" distR="0" simplePos="0" relativeHeight="251655168" behindDoc="1" locked="0" layoutInCell="1" allowOverlap="1">
                <wp:simplePos x="0" y="0"/>
                <wp:positionH relativeFrom="page">
                  <wp:posOffset>4039235</wp:posOffset>
                </wp:positionH>
                <wp:positionV relativeFrom="paragraph">
                  <wp:posOffset>201930</wp:posOffset>
                </wp:positionV>
                <wp:extent cx="3200400" cy="0"/>
                <wp:effectExtent l="10160" t="12065" r="8890" b="698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3E45"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05pt,15.9pt" to="570.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13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FKk&#10;A42ehOIIrjCb3rgCQiq1s6E7elYv5knT7w4pXbVEHXjk+HoxkJeFjORNSrg4AxX2/RfNIIYcvY6D&#10;Oje2C5AwAnSOelxuevCzRxQ+PoDCeQqy0dGXkGJMNNb5z1x3KBgllkA6ApPTk/OBCCnGkFBH6a2Q&#10;MsotFepLPE+X85jgtBQsOEOYs4d9JS06kbAw8Re7As99WECuiWuHuOgaVsnqo2KxSssJ21xtT4Qc&#10;bGAlVSgEPQLPqzWsyo9lutwsNot8ks/mm0me1vXk07bKJ/Nt9vFD/VBXVZ39DJyzvGgFY1wF2uPa&#10;ZvnfrcX1AQ0Ld1vc23ySt+hxkEB2/I+ko8hB12FD9ppddnYUHzY1Bl9fVXgK93ew79/++hcAAAD/&#10;/wMAUEsDBBQABgAIAAAAIQD37eVP3gAAAAoBAAAPAAAAZHJzL2Rvd25yZXYueG1sTI9NS8NAEIbv&#10;gv9hGcGb3cRKTNNsiigKPUixLZ632TGJyc6G7LZJ/71TPOhx3nl4P/LVZDtxwsE3jhTEswgEUulM&#10;Q5WC/e71LgXhgyajO0eo4IweVsX1Va4z40b6wNM2VIJNyGdaQR1Cn0npyxqt9jPXI/Hvyw1WBz6H&#10;SppBj2xuO3kfRYm0uiFOqHWPzzWW7fZoFbyn8sVt2s/y/D3u3tJ03S4e13ulbm+mpyWIgFP4g+FS&#10;n6tDwZ0O7kjGi05BMk9iRhXMY55wAeKHiJXDryKLXP6fUPwAAAD//wMAUEsBAi0AFAAGAAgAAAAh&#10;ALaDOJL+AAAA4QEAABMAAAAAAAAAAAAAAAAAAAAAAFtDb250ZW50X1R5cGVzXS54bWxQSwECLQAU&#10;AAYACAAAACEAOP0h/9YAAACUAQAACwAAAAAAAAAAAAAAAAAvAQAAX3JlbHMvLnJlbHNQSwECLQAU&#10;AAYACAAAACEAIRYddx0CAABDBAAADgAAAAAAAAAAAAAAAAAuAgAAZHJzL2Uyb0RvYy54bWxQSwEC&#10;LQAUAAYACAAAACEA9+3lT94AAAAKAQAADwAAAAAAAAAAAAAAAAB3BAAAZHJzL2Rvd25yZXYueG1s&#10;UEsFBgAAAAAEAAQA8wAAAIIFAAAAAA==&#10;" strokeweight=".48pt">
                <w10:wrap type="topAndBottom" anchorx="page"/>
              </v:line>
            </w:pict>
          </mc:Fallback>
        </mc:AlternateContent>
      </w:r>
    </w:p>
    <w:p w:rsidR="00160E0F" w:rsidRPr="00524AE7" w:rsidRDefault="00524AE7" w:rsidP="00524AE7">
      <w:pPr>
        <w:pStyle w:val="BodyText"/>
        <w:tabs>
          <w:tab w:val="left" w:pos="4600"/>
          <w:tab w:val="left" w:pos="5670"/>
          <w:tab w:val="left" w:pos="10800"/>
        </w:tabs>
        <w:jc w:val="both"/>
      </w:pPr>
      <w:r w:rsidRPr="00524AE7">
        <w:t>Signature</w:t>
      </w:r>
      <w:r w:rsidRPr="00524AE7">
        <w:tab/>
        <w:t>Date</w:t>
      </w:r>
      <w:r w:rsidRPr="00524AE7">
        <w:tab/>
        <w:t xml:space="preserve">Signature                                                             </w:t>
      </w:r>
      <w:r w:rsidR="002F4F3A" w:rsidRPr="00524AE7">
        <w:t>Date</w:t>
      </w:r>
    </w:p>
    <w:p w:rsidR="00160E0F" w:rsidRPr="00524AE7" w:rsidRDefault="002F4F3A" w:rsidP="00802B29">
      <w:pPr>
        <w:pStyle w:val="BodyText"/>
        <w:jc w:val="both"/>
        <w:rPr>
          <w:sz w:val="27"/>
        </w:rPr>
      </w:pPr>
      <w:r w:rsidRPr="00524AE7">
        <w:rPr>
          <w:noProof/>
          <w:lang w:bidi="ar-SA"/>
        </w:rPr>
        <mc:AlternateContent>
          <mc:Choice Requires="wpg">
            <w:drawing>
              <wp:anchor distT="0" distB="0" distL="0" distR="0" simplePos="0" relativeHeight="251656192" behindDoc="1" locked="0" layoutInCell="1" allowOverlap="1">
                <wp:simplePos x="0" y="0"/>
                <wp:positionH relativeFrom="page">
                  <wp:posOffset>457200</wp:posOffset>
                </wp:positionH>
                <wp:positionV relativeFrom="paragraph">
                  <wp:posOffset>225425</wp:posOffset>
                </wp:positionV>
                <wp:extent cx="6807835" cy="13335"/>
                <wp:effectExtent l="9525" t="1905" r="12065" b="381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13335"/>
                          <a:chOff x="720" y="355"/>
                          <a:chExt cx="10721" cy="21"/>
                        </a:xfrm>
                      </wpg:grpSpPr>
                      <wps:wsp>
                        <wps:cNvPr id="9" name="Line 11"/>
                        <wps:cNvCnPr>
                          <a:cxnSpLocks noChangeShapeType="1"/>
                        </wps:cNvCnPr>
                        <wps:spPr bwMode="auto">
                          <a:xfrm>
                            <a:off x="720" y="365"/>
                            <a:ext cx="7672"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8404" y="365"/>
                            <a:ext cx="317"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8723" y="365"/>
                            <a:ext cx="2717"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59688F" id="Group 8" o:spid="_x0000_s1026" style="position:absolute;margin-left:36pt;margin-top:17.75pt;width:536.05pt;height:1.05pt;z-index:-251660288;mso-wrap-distance-left:0;mso-wrap-distance-right:0;mso-position-horizontal-relative:page" coordorigin="720,355" coordsize="10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1a0wIAAAYLAAAOAAAAZHJzL2Uyb0RvYy54bWzsVl1r2zAUfR/sPwi/p/5s7Jg6Y8RJX7qt&#10;0O4HKLb8wWxJSGqcMPbfdyU5bpMVNjpWGNQPtuR7dXXvOUcXXX3Y9x3aESFbRjPHv/AcRGjBypbW&#10;mfP1fjNLHCQVpiXuGCWZcyDS+bB8/+5q4CkJWMO6kggEQahMB545jVI8dV1ZNKTH8oJxQsFYMdFj&#10;BVNRu6XAA0TvOzfwvLk7MFFywQoiJfzNrdFZmvhVRQr1paokUajLHMhNmbcw761+u8srnNYC86Yt&#10;xjTwC7LocUth0ylUjhVGD6L9JVTfFoJJVqmLgvUuq6q2IKYGqMb3zqq5FuyBm1rqdKj5BBNAe4bT&#10;i8MWn3e3ArVl5gBRFPdAkdkVJRqagdcpeFwLfsdvha0Phjes+CbB7J7b9by2zmg7fGIlhMMPihlo&#10;9pXodQgoGu0NA4eJAbJXqICf88SLk/DSQQXY/DCEoWGoaIBGvSoOgEWwhZeTZT2u9b048O1K+Or0&#10;cGr3NHmOeemiQGryEU35d2jeNZgTQ5LUWI1oLo5o3rSUIN/kozcGjxW1UBZ7OkKJKFs1mNbExLo/&#10;cIDNVnCyRE8k8PBbaCeQ5iNIR3jjeRxYhIzyJ4BwyoVU14T1SA8yp4OsDWl4dyOVxfLoojmkbNN2&#10;naGmo2iAdIM49swKybq21FbtJ0W9XXUC7bA+f+YZmTlx06FzLBvrZ0yWdzgAtDTbNASX63GscNvZ&#10;MVTQUb0RVAiJjiN78r4vvMU6WSfRLArm61nk5fns42YVzeYbP77Mw3y1yv0fOmc/Spu2LAnVaR+7&#10;gB/9mS7GfmTP79QHJoDc0+hGlZDs8WuSBn1aZq04t6w83AoNuv4PUn0lzfpwtGwLsKI1GjlRIE7/&#10;nWiTyIvs0T5XbejHb6J9E+3zjRZa61PRLnTfeD3NxkH4vGaD+E20/2WnNXcFuGyZBj1eDPVt7unc&#10;dObH6+vyJwAAAP//AwBQSwMEFAAGAAgAAAAhAOzS8bbgAAAACQEAAA8AAABkcnMvZG93bnJldi54&#10;bWxMj0FrwkAQhe+F/odlCr3VTdSopNmISNuTFKqF4m3MjkkwOxuyaxL/fddTe3zzhve+l61H04ie&#10;OldbVhBPIhDEhdU1lwq+D+8vKxDOI2tsLJOCGzlY548PGabaDvxF/d6XIoSwS1FB5X2bSumKigy6&#10;iW2Jg3e2nUEfZFdK3eEQwk0jp1G0kAZrDg0VtrStqLjsr0bBx4DDZha/9bvLeXs7HpLPn11MSj0/&#10;jZtXEJ5G//cMd/yADnlgOtkraycaBctpmOIVzJIExN2P5/MYxClclguQeSb/L8h/AQAA//8DAFBL&#10;AQItABQABgAIAAAAIQC2gziS/gAAAOEBAAATAAAAAAAAAAAAAAAAAAAAAABbQ29udGVudF9UeXBl&#10;c10ueG1sUEsBAi0AFAAGAAgAAAAhADj9If/WAAAAlAEAAAsAAAAAAAAAAAAAAAAALwEAAF9yZWxz&#10;Ly5yZWxzUEsBAi0AFAAGAAgAAAAhAAZe/VrTAgAABgsAAA4AAAAAAAAAAAAAAAAALgIAAGRycy9l&#10;Mm9Eb2MueG1sUEsBAi0AFAAGAAgAAAAhAOzS8bbgAAAACQEAAA8AAAAAAAAAAAAAAAAALQUAAGRy&#10;cy9kb3ducmV2LnhtbFBLBQYAAAAABAAEAPMAAAA6BgAAAAA=&#10;">
                <v:line id="Line 11" o:spid="_x0000_s1027" style="position:absolute;visibility:visible;mso-wrap-style:square" from="720,365" to="839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SwwAAANoAAAAPAAAAZHJzL2Rvd25yZXYueG1sRI9Pi8Iw&#10;FMTvwn6H8Ba8aaoH0a5RRBE8LLL+Wejx2TzbYvNSkmyt334jCB6HmfkNM192phYtOV9ZVjAaJiCI&#10;c6srLhScT9vBFIQPyBpry6TgQR6Wi4/eHFNt73yg9hgKESHsU1RQhtCkUvq8JIN+aBvi6F2tMxii&#10;dIXUDu8Rbmo5TpKJNFhxXCixoXVJ+e34ZxTkbSazn81vt189Jtnl/O2SJrso1f/sVl8gAnXhHX61&#10;d1rBDJ5X4g2Qi38AAAD//wMAUEsBAi0AFAAGAAgAAAAhANvh9svuAAAAhQEAABMAAAAAAAAAAAAA&#10;AAAAAAAAAFtDb250ZW50X1R5cGVzXS54bWxQSwECLQAUAAYACAAAACEAWvQsW78AAAAVAQAACwAA&#10;AAAAAAAAAAAAAAAfAQAAX3JlbHMvLnJlbHNQSwECLQAUAAYACAAAACEAPgbq0sMAAADaAAAADwAA&#10;AAAAAAAAAAAAAAAHAgAAZHJzL2Rvd25yZXYueG1sUEsFBgAAAAADAAMAtwAAAPcCAAAAAA==&#10;" strokeweight=".35472mm"/>
                <v:line id="Line 10" o:spid="_x0000_s1028" style="position:absolute;visibility:visible;mso-wrap-style:square" from="8404,365" to="872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sZxAAAANsAAAAPAAAAZHJzL2Rvd25yZXYueG1sRI9Ba8JA&#10;EIXvBf/DMkJvdVMPItFVpEXwINJahRzH7JiEZmfD7hrjv+8chN5meG/e+2a5Hlyregqx8WzgfZKB&#10;Ii69bbgycPrZvs1BxYRssfVMBh4UYb0avSwxt/7O39QfU6UkhGOOBuqUulzrWNbkME58Ryza1QeH&#10;SdZQaRvwLuGu1dMsm2mHDUtDjR191FT+Hm/OQNkXuvj6PA+HzWNWXE77kHXFxZjX8bBZgEo0pH/z&#10;83pnBV/o5RcZQK/+AAAA//8DAFBLAQItABQABgAIAAAAIQDb4fbL7gAAAIUBAAATAAAAAAAAAAAA&#10;AAAAAAAAAABbQ29udGVudF9UeXBlc10ueG1sUEsBAi0AFAAGAAgAAAAhAFr0LFu/AAAAFQEAAAsA&#10;AAAAAAAAAAAAAAAAHwEAAF9yZWxzLy5yZWxzUEsBAi0AFAAGAAgAAAAhAHO8ixnEAAAA2wAAAA8A&#10;AAAAAAAAAAAAAAAABwIAAGRycy9kb3ducmV2LnhtbFBLBQYAAAAAAwADALcAAAD4AgAAAAA=&#10;" strokeweight=".35472mm"/>
                <v:line id="Line 9" o:spid="_x0000_s1029" style="position:absolute;visibility:visible;mso-wrap-style:square" from="8723,365" to="1144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C6CwgAAANsAAAAPAAAAZHJzL2Rvd25yZXYueG1sRE9Na8JA&#10;EL0X/A/LCN6aTXqQErOKKEIPRVqrkOOYHZNgdjbsbpP477uFQm/zeJ9TbCbTiYGcby0ryJIUBHFl&#10;dcu1gvPX4fkVhA/IGjvLpOBBHjbr2VOBubYjf9JwCrWIIexzVNCE0OdS+qohgz6xPXHkbtYZDBG6&#10;WmqHYww3nXxJ06U02HJsaLCnXUPV/fRtFFRDKcuP/WU6bh/L8np+d2lfXpVazKftCkSgKfyL/9xv&#10;Os7P4PeXeIBc/wAAAP//AwBQSwECLQAUAAYACAAAACEA2+H2y+4AAACFAQAAEwAAAAAAAAAAAAAA&#10;AAAAAAAAW0NvbnRlbnRfVHlwZXNdLnhtbFBLAQItABQABgAIAAAAIQBa9CxbvwAAABUBAAALAAAA&#10;AAAAAAAAAAAAAB8BAABfcmVscy8ucmVsc1BLAQItABQABgAIAAAAIQAc8C6CwgAAANsAAAAPAAAA&#10;AAAAAAAAAAAAAAcCAABkcnMvZG93bnJldi54bWxQSwUGAAAAAAMAAwC3AAAA9gIAAAAA&#10;" strokeweight=".35472mm"/>
                <w10:wrap type="topAndBottom" anchorx="page"/>
              </v:group>
            </w:pict>
          </mc:Fallback>
        </mc:AlternateContent>
      </w:r>
    </w:p>
    <w:p w:rsidR="00160E0F" w:rsidRPr="00524AE7" w:rsidRDefault="002F4F3A" w:rsidP="00802B29">
      <w:pPr>
        <w:pStyle w:val="Heading1"/>
        <w:ind w:left="0"/>
        <w:jc w:val="both"/>
      </w:pPr>
      <w:r w:rsidRPr="00524AE7">
        <w:t>AFFIRMATION OF PRIOR CONSENT TO DUAL AGENCY</w:t>
      </w:r>
    </w:p>
    <w:p w:rsidR="00160E0F" w:rsidRPr="00524AE7" w:rsidRDefault="002F4F3A" w:rsidP="00802B29">
      <w:pPr>
        <w:pStyle w:val="ListParagraph"/>
        <w:numPr>
          <w:ilvl w:val="0"/>
          <w:numId w:val="1"/>
        </w:numPr>
        <w:tabs>
          <w:tab w:val="left" w:pos="459"/>
          <w:tab w:val="left" w:pos="460"/>
        </w:tabs>
        <w:ind w:left="0" w:firstLine="0"/>
        <w:rPr>
          <w:sz w:val="24"/>
        </w:rPr>
      </w:pPr>
      <w:r w:rsidRPr="00524AE7">
        <w:rPr>
          <w:sz w:val="24"/>
        </w:rPr>
        <w:t xml:space="preserve">The undersigned </w:t>
      </w:r>
      <w:r w:rsidRPr="00524AE7">
        <w:rPr>
          <w:b/>
          <w:sz w:val="24"/>
        </w:rPr>
        <w:t xml:space="preserve">Buyer(s) </w:t>
      </w:r>
      <w:r w:rsidRPr="00524AE7">
        <w:rPr>
          <w:sz w:val="24"/>
        </w:rPr>
        <w:t>hereby affirm(s) consent to dual agency for the following</w:t>
      </w:r>
      <w:r w:rsidRPr="00524AE7">
        <w:rPr>
          <w:spacing w:val="-12"/>
          <w:sz w:val="24"/>
        </w:rPr>
        <w:t xml:space="preserve"> </w:t>
      </w:r>
      <w:r w:rsidRPr="00524AE7">
        <w:rPr>
          <w:sz w:val="24"/>
        </w:rPr>
        <w:t>property:</w:t>
      </w:r>
    </w:p>
    <w:p w:rsidR="00160E0F" w:rsidRPr="00524AE7" w:rsidRDefault="00160E0F" w:rsidP="00802B29">
      <w:pPr>
        <w:pStyle w:val="BodyText"/>
        <w:jc w:val="both"/>
        <w:rPr>
          <w:sz w:val="20"/>
        </w:rPr>
      </w:pPr>
    </w:p>
    <w:p w:rsidR="00160E0F" w:rsidRPr="00524AE7" w:rsidRDefault="002F4F3A" w:rsidP="00802B29">
      <w:pPr>
        <w:pStyle w:val="BodyText"/>
        <w:jc w:val="both"/>
        <w:rPr>
          <w:sz w:val="23"/>
        </w:rPr>
      </w:pPr>
      <w:r w:rsidRPr="00524AE7">
        <w:rPr>
          <w:noProof/>
          <w:lang w:bidi="ar-SA"/>
        </w:rPr>
        <mc:AlternateContent>
          <mc:Choice Requires="wps">
            <w:drawing>
              <wp:anchor distT="0" distB="0" distL="0" distR="0" simplePos="0" relativeHeight="251657216" behindDoc="1" locked="0" layoutInCell="1" allowOverlap="1">
                <wp:simplePos x="0" y="0"/>
                <wp:positionH relativeFrom="page">
                  <wp:posOffset>457200</wp:posOffset>
                </wp:positionH>
                <wp:positionV relativeFrom="paragraph">
                  <wp:posOffset>200025</wp:posOffset>
                </wp:positionV>
                <wp:extent cx="6782435" cy="0"/>
                <wp:effectExtent l="9525" t="13335" r="8890" b="571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2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A6600"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5pt" to="570.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7CHQIAAEEEAAAOAAAAZHJzL2Uyb0RvYy54bWysU02P2yAQvVfqf0DcE9tZbz6sOKsqTnrZ&#10;diPt9gcQwDEqBgQkTlT1v3fAcZRtL1VVH/DAzDzezDyWT+dWohO3TmhV4mycYsQV1UyoQ4m/vW1H&#10;c4ycJ4oRqRUv8YU7/LT6+GHZmYJPdKMl4xYBiHJFZ0rceG+KJHG04S1xY224AmetbUs8bO0hYZZ0&#10;gN7KZJKm06TTlhmrKXcOTqveiVcRv6459S917bhHssTAzcfVxnUf1mS1JMXBEtMIeqVB/oFFS4SC&#10;S29QFfEEHa34A6oV1Gqnaz+muk10XQvKYw1QTZb+Vs1rQwyPtUBznLm1yf0/WPr1tLNIsBLPMFKk&#10;hRE9C8XRLHSmM66AgLXa2VAbPatX86zpd4eUXjdEHXhk+HYxkJaFjORdStg4A/j77otmEEOOXsc2&#10;nWvbBkhoADrHaVxu0+BnjygcTmfzSf7wiBEdfAkphkRjnf/MdYuCUWIJnCMwOT07H4iQYggJ9yi9&#10;FVLGYUuFOgBPF9OY4LQULDhDmLOH/VpadCJBLvGLVYHnPiwgV8Q1fVx09UKy+qhYvKXhhG2utidC&#10;9jawkipcBDUCz6vVC+XHIl1s5pt5Pson080oT6tq9Gm7zkfTbTZ7rB6q9brKfgbOWV40gjGuAu1B&#10;tFn+d6K4Pp9ebjfZ3vqTvEePjQSywz+SjkMOc+0VstfssrPD8EGnMfj6psJDuN+Dff/yV78AAAD/&#10;/wMAUEsDBBQABgAIAAAAIQAh8KI03wAAAAkBAAAPAAAAZHJzL2Rvd25yZXYueG1sTI/BTsMwEETv&#10;SP0Ha5G4UScF2hCyqRAIpB4Qoq04u/GSpInXUew26d/jigM9zs5q5k22HE0rjtS72jJCPI1AEBdW&#10;11wibDdvtwkI5xVr1VomhBM5WOaTq0yl2g78Rce1L0UIYZcqhMr7LpXSFRUZ5aa2Iw7ej+2N8kH2&#10;pdS9GkK4aeUsiubSqJpDQ6U6eqmoaNYHg/CRyFf72XwXp/2weU+SVfO4WG0Rb67H5ycQnkb//wxn&#10;/IAOeWDa2QNrJ1qExSxM8Qh38QOIsx/fRzGI3d9F5pm8XJD/AgAA//8DAFBLAQItABQABgAIAAAA&#10;IQC2gziS/gAAAOEBAAATAAAAAAAAAAAAAAAAAAAAAABbQ29udGVudF9UeXBlc10ueG1sUEsBAi0A&#10;FAAGAAgAAAAhADj9If/WAAAAlAEAAAsAAAAAAAAAAAAAAAAALwEAAF9yZWxzLy5yZWxzUEsBAi0A&#10;FAAGAAgAAAAhAGqXfsIdAgAAQQQAAA4AAAAAAAAAAAAAAAAALgIAAGRycy9lMm9Eb2MueG1sUEsB&#10;Ai0AFAAGAAgAAAAhACHwojTfAAAACQEAAA8AAAAAAAAAAAAAAAAAdwQAAGRycy9kb3ducmV2Lnht&#10;bFBLBQYAAAAABAAEAPMAAACDBQAAAAA=&#10;" strokeweight=".48pt">
                <w10:wrap type="topAndBottom" anchorx="page"/>
              </v:line>
            </w:pict>
          </mc:Fallback>
        </mc:AlternateContent>
      </w:r>
    </w:p>
    <w:p w:rsidR="00160E0F" w:rsidRPr="00524AE7" w:rsidRDefault="002F4F3A" w:rsidP="00802B29">
      <w:pPr>
        <w:pStyle w:val="BodyText"/>
        <w:jc w:val="both"/>
      </w:pPr>
      <w:r w:rsidRPr="00524AE7">
        <w:t>Property Address</w:t>
      </w:r>
    </w:p>
    <w:p w:rsidR="00160E0F" w:rsidRPr="00524AE7" w:rsidRDefault="00160E0F" w:rsidP="00802B29">
      <w:pPr>
        <w:pStyle w:val="BodyText"/>
        <w:jc w:val="both"/>
        <w:rPr>
          <w:sz w:val="20"/>
        </w:rPr>
      </w:pPr>
    </w:p>
    <w:p w:rsidR="00160E0F" w:rsidRPr="00524AE7" w:rsidRDefault="002F4F3A" w:rsidP="00802B29">
      <w:pPr>
        <w:pStyle w:val="BodyText"/>
        <w:jc w:val="both"/>
        <w:rPr>
          <w:sz w:val="23"/>
        </w:rPr>
      </w:pPr>
      <w:r w:rsidRPr="00524AE7">
        <w:rPr>
          <w:noProof/>
          <w:lang w:bidi="ar-SA"/>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ragraph">
                  <wp:posOffset>201930</wp:posOffset>
                </wp:positionV>
                <wp:extent cx="3124200" cy="0"/>
                <wp:effectExtent l="9525" t="13335" r="952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35C4"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9pt" to="28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0UGwIAAEEEAAAOAAAAZHJzL2Uyb0RvYy54bWysU8GO2yAQvVfqPyDuie2s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BkSId&#10;jOhJKI6K0JneuBIC1mpnQ230rF7Mk6bfHVJ63RJ14JHh68VAWhYykjcpYeMM4O/7L5pBDDl6Hdt0&#10;bmwXIKEB6ByncblNg589onD4kM1yGDFGdPQlpBwTjXX+M9cdCkaFJXCOwOT05HwgQsoxJNyj9FZI&#10;GYctFeqh2nRRxASnpWDBGcKcPezX0qITCXKJX6wKPPdhAbkmrh3iomsQktVHxeItLSdsc7U9EXKw&#10;gZVU4SKoEXherUEoPxbpYjPfzPNJPis2kzyt68mn7TqfFNvs44f6oV6v6+xn4JzlZSsY4yrQHkWb&#10;5X8niuvzGeR2k+2tP8lb9NhIIDv+I+k45DDXQSF7zS47Ow4fdBqDr28qPIT7Pdj3L3/1CwAA//8D&#10;AFBLAwQUAAYACAAAACEAWTvh7t4AAAAIAQAADwAAAGRycy9kb3ducmV2LnhtbEyPzU7DMBCE75X6&#10;DtYicWudFmhDiFMhEEg9INQf9ezGS5ImXkex26RvzyIOcNyZ0ex86Wqwjbhg5ytHCmbTCARS7kxF&#10;hYL97m0Sg/BBk9GNI1RwRQ+rbDxKdWJcTxu8bEMhuIR8ohWUIbSJlD4v0Wo/dS0Se1+uszrw2RXS&#10;dLrnctvIeRQtpNUV8YdSt/hSYl5vz1bBRyxf3Wd9yK+nfvcex+v6cbneK3V7Mzw/gQg4hL8w/Mzn&#10;6ZDxpqM7k/GiUbCcM0pQcDdjAvYfFvcsHH8FmaXyP0D2DQAA//8DAFBLAQItABQABgAIAAAAIQC2&#10;gziS/gAAAOEBAAATAAAAAAAAAAAAAAAAAAAAAABbQ29udGVudF9UeXBlc10ueG1sUEsBAi0AFAAG&#10;AAgAAAAhADj9If/WAAAAlAEAAAsAAAAAAAAAAAAAAAAALwEAAF9yZWxzLy5yZWxzUEsBAi0AFAAG&#10;AAgAAAAhAI1czRQbAgAAQQQAAA4AAAAAAAAAAAAAAAAALgIAAGRycy9lMm9Eb2MueG1sUEsBAi0A&#10;FAAGAAgAAAAhAFk74e7eAAAACAEAAA8AAAAAAAAAAAAAAAAAdQQAAGRycy9kb3ducmV2LnhtbFBL&#10;BQYAAAAABAAEAPMAAACABQAAAAA=&#10;" strokeweight=".48pt">
                <w10:wrap type="topAndBottom" anchorx="page"/>
              </v:line>
            </w:pict>
          </mc:Fallback>
        </mc:AlternateContent>
      </w:r>
      <w:r w:rsidRPr="00524AE7">
        <w:rPr>
          <w:noProof/>
          <w:lang w:bidi="ar-SA"/>
        </w:rPr>
        <mc:AlternateContent>
          <mc:Choice Requires="wps">
            <w:drawing>
              <wp:anchor distT="0" distB="0" distL="0" distR="0" simplePos="0" relativeHeight="251659264" behindDoc="1" locked="0" layoutInCell="1" allowOverlap="1">
                <wp:simplePos x="0" y="0"/>
                <wp:positionH relativeFrom="page">
                  <wp:posOffset>4115435</wp:posOffset>
                </wp:positionH>
                <wp:positionV relativeFrom="paragraph">
                  <wp:posOffset>201930</wp:posOffset>
                </wp:positionV>
                <wp:extent cx="3124200" cy="0"/>
                <wp:effectExtent l="10160" t="13335" r="889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C2F62"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5.9pt" to="570.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pZ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ZZMcRowRHXwJKYZEY53/xHWLglFiCZwjMDnvnA9ESDGEhHuU3gop&#10;47ClQl2JZ+liFhOcloIFZwhz9nhYS4vOJMglfrEq8DyGBeSKuKaPi65eSFafFIu3NJywzc32RMje&#10;BlZShYugRuB5s3qh/Fiki818M89H+WS2GeVpVY0+btf5aLbNPkyrp2q9rrKfgXOWF41gjKtAexBt&#10;lv+dKG7Pp5fbXbb3/iRv0WMjgezwj6TjkMNce4UcNLvu7TB80GkMvr2p8BAe92A/vvzVLwAAAP//&#10;AwBQSwMEFAAGAAgAAAAhALxUkRneAAAACgEAAA8AAABkcnMvZG93bnJldi54bWxMj01Lw0AQhu+C&#10;/2EZwZvdREtdYzZFFIUepNgWz9vsmMRkZ0N226T/3ike9DjvPLwf+XJynTjiEBpPGtJZAgKp9Lah&#10;SsNu+3qjQIRoyJrOE2o4YYBlcXmRm8z6kT7wuImVYBMKmdFQx9hnUoayRmfCzPdI/PvygzORz6GS&#10;djAjm7tO3ibJQjrTECfUpsfnGst2c3Aa3pV88ev2szx9j9s3pVbtw/1qp/X11fT0CCLiFP9gONfn&#10;6lBwp70/kA2i07CYq5RRDXcpTzgD6TxhZf+ryCKX/ycUPwAAAP//AwBQSwECLQAUAAYACAAAACEA&#10;toM4kv4AAADhAQAAEwAAAAAAAAAAAAAAAAAAAAAAW0NvbnRlbnRfVHlwZXNdLnhtbFBLAQItABQA&#10;BgAIAAAAIQA4/SH/1gAAAJQBAAALAAAAAAAAAAAAAAAAAC8BAABfcmVscy8ucmVsc1BLAQItABQA&#10;BgAIAAAAIQCFNcpZHAIAAEEEAAAOAAAAAAAAAAAAAAAAAC4CAABkcnMvZTJvRG9jLnhtbFBLAQIt&#10;ABQABgAIAAAAIQC8VJEZ3gAAAAoBAAAPAAAAAAAAAAAAAAAAAHYEAABkcnMvZG93bnJldi54bWxQ&#10;SwUGAAAAAAQABADzAAAAgQUAAAAA&#10;" strokeweight=".48pt">
                <w10:wrap type="topAndBottom" anchorx="page"/>
              </v:line>
            </w:pict>
          </mc:Fallback>
        </mc:AlternateContent>
      </w:r>
    </w:p>
    <w:p w:rsidR="00160E0F" w:rsidRPr="00524AE7" w:rsidRDefault="00524AE7" w:rsidP="00802B29">
      <w:pPr>
        <w:pStyle w:val="BodyText"/>
        <w:tabs>
          <w:tab w:val="left" w:pos="4600"/>
          <w:tab w:val="left" w:pos="5920"/>
          <w:tab w:val="left" w:pos="10301"/>
        </w:tabs>
        <w:jc w:val="both"/>
      </w:pPr>
      <w:r w:rsidRPr="00524AE7">
        <w:t xml:space="preserve">Signature                                                           Date              </w:t>
      </w:r>
      <w:r w:rsidR="002F4F3A" w:rsidRPr="00524AE7">
        <w:t>Signature</w:t>
      </w:r>
      <w:r w:rsidR="002F4F3A" w:rsidRPr="00524AE7">
        <w:tab/>
        <w:t>Date</w:t>
      </w:r>
    </w:p>
    <w:p w:rsidR="00160E0F" w:rsidRPr="00524AE7" w:rsidRDefault="002F4F3A" w:rsidP="00802B29">
      <w:pPr>
        <w:pStyle w:val="ListParagraph"/>
        <w:numPr>
          <w:ilvl w:val="0"/>
          <w:numId w:val="1"/>
        </w:numPr>
        <w:tabs>
          <w:tab w:val="left" w:pos="459"/>
          <w:tab w:val="left" w:pos="460"/>
        </w:tabs>
        <w:ind w:left="0" w:firstLine="0"/>
        <w:rPr>
          <w:sz w:val="24"/>
        </w:rPr>
      </w:pPr>
      <w:r w:rsidRPr="00524AE7">
        <w:rPr>
          <w:sz w:val="24"/>
        </w:rPr>
        <w:t xml:space="preserve">The undersigned </w:t>
      </w:r>
      <w:r w:rsidRPr="00524AE7">
        <w:rPr>
          <w:b/>
          <w:sz w:val="24"/>
        </w:rPr>
        <w:t xml:space="preserve">Seller(s) </w:t>
      </w:r>
      <w:r w:rsidRPr="00524AE7">
        <w:rPr>
          <w:sz w:val="24"/>
        </w:rPr>
        <w:t>hereby affirm(s) consent to dual agency for the Buyer(s) identified</w:t>
      </w:r>
      <w:r w:rsidRPr="00524AE7">
        <w:rPr>
          <w:spacing w:val="-13"/>
          <w:sz w:val="24"/>
        </w:rPr>
        <w:t xml:space="preserve"> </w:t>
      </w:r>
      <w:r w:rsidRPr="00524AE7">
        <w:rPr>
          <w:sz w:val="24"/>
        </w:rPr>
        <w:t>below:</w:t>
      </w:r>
    </w:p>
    <w:p w:rsidR="00160E0F" w:rsidRPr="00524AE7" w:rsidRDefault="00160E0F" w:rsidP="00802B29">
      <w:pPr>
        <w:pStyle w:val="BodyText"/>
        <w:jc w:val="both"/>
        <w:rPr>
          <w:sz w:val="20"/>
        </w:rPr>
      </w:pPr>
    </w:p>
    <w:p w:rsidR="00160E0F" w:rsidRPr="00524AE7" w:rsidRDefault="002F4F3A" w:rsidP="00802B29">
      <w:pPr>
        <w:pStyle w:val="BodyText"/>
        <w:jc w:val="both"/>
        <w:rPr>
          <w:sz w:val="20"/>
        </w:rPr>
      </w:pPr>
      <w:r w:rsidRPr="00524AE7">
        <w:rPr>
          <w:noProof/>
          <w:lang w:bidi="ar-SA"/>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ragraph">
                  <wp:posOffset>176530</wp:posOffset>
                </wp:positionV>
                <wp:extent cx="6782435" cy="0"/>
                <wp:effectExtent l="9525" t="11430" r="8890" b="762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2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D5AA"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9pt" to="570.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P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7y0JneuAICKrW1oTZ6Uq9mo+l3h5SuWqL2PDJ8OxtIy0JG8i4lbJwB/F3/RTOIIQevY5tO&#10;je0CJDQAneI0zrdp8JNHFA6nT7NJ/vCIEb36ElJcE411/jPXHQpGiSVwjsDkuHE+ECHFNSTco/Ra&#10;SBmHLRXqATydT2OC01Kw4Axhzu53lbToSIJc4herAs99WECuiWuHuOgahGT1QbF4S8sJW11sT4Qc&#10;bGAlVbgIagSeF2sQyo95Ol/NVrN8lE+mq1Ge1vXo07rKR9N19vRYP9RVVWc/A+csL1rBGFeB9lW0&#10;Wf53org8n0FuN9ne+pO8R4+NBLLXfyQdhxzmOihkp9l5a6/DB53G4MubCg/hfg/2/ctf/gIAAP//&#10;AwBQSwMEFAAGAAgAAAAhAOyZLP/eAAAACQEAAA8AAABkcnMvZG93bnJldi54bWxMj8FKw0AQhu+C&#10;77CM4M1uEsTEmEkRRaEHKbbF8zY7JjHZ2ZDdNunbu8VDPc78wz/fVyxn04sjja61jBAvIhDEldUt&#10;1wi77dtdBsJ5xVr1lgnhRA6W5fVVoXJtJ/6k48bXIpSwyxVC4/2QS+mqhoxyCzsQh+zbjkb5MI61&#10;1KOaQrnpZRJFD9KolsOHRg300lDVbQ4G4SOTr3bdfVWnn2n7nmWr7jFd7RBvb+bnJxCeZn85hjN+&#10;QIcyMO3tgbUTPUKaBBWPkKTB4JzH91EMYv+3kWUh/xuUvwAAAP//AwBQSwECLQAUAAYACAAAACEA&#10;toM4kv4AAADhAQAAEwAAAAAAAAAAAAAAAAAAAAAAW0NvbnRlbnRfVHlwZXNdLnhtbFBLAQItABQA&#10;BgAIAAAAIQA4/SH/1gAAAJQBAAALAAAAAAAAAAAAAAAAAC8BAABfcmVscy8ucmVsc1BLAQItABQA&#10;BgAIAAAAIQBi/nmPHAIAAEEEAAAOAAAAAAAAAAAAAAAAAC4CAABkcnMvZTJvRG9jLnhtbFBLAQIt&#10;ABQABgAIAAAAIQDsmSz/3gAAAAkBAAAPAAAAAAAAAAAAAAAAAHYEAABkcnMvZG93bnJldi54bWxQ&#10;SwUGAAAAAAQABADzAAAAgQUAAAAA&#10;" strokeweight=".48pt">
                <w10:wrap type="topAndBottom" anchorx="page"/>
              </v:line>
            </w:pict>
          </mc:Fallback>
        </mc:AlternateContent>
      </w:r>
    </w:p>
    <w:p w:rsidR="00160E0F" w:rsidRPr="00524AE7" w:rsidRDefault="002F4F3A" w:rsidP="00802B29">
      <w:pPr>
        <w:pStyle w:val="BodyText"/>
        <w:jc w:val="both"/>
      </w:pPr>
      <w:r w:rsidRPr="00524AE7">
        <w:t>Name(s) of Buyer(s)</w:t>
      </w:r>
    </w:p>
    <w:p w:rsidR="00160E0F" w:rsidRPr="00524AE7" w:rsidRDefault="00160E0F" w:rsidP="00802B29">
      <w:pPr>
        <w:pStyle w:val="BodyText"/>
        <w:jc w:val="both"/>
        <w:rPr>
          <w:sz w:val="20"/>
        </w:rPr>
      </w:pPr>
    </w:p>
    <w:p w:rsidR="00160E0F" w:rsidRPr="00524AE7" w:rsidRDefault="002F4F3A" w:rsidP="00802B29">
      <w:pPr>
        <w:pStyle w:val="BodyText"/>
        <w:jc w:val="both"/>
        <w:rPr>
          <w:sz w:val="23"/>
        </w:rPr>
      </w:pPr>
      <w:r w:rsidRPr="00524AE7">
        <w:rPr>
          <w:noProof/>
          <w:lang w:bidi="ar-SA"/>
        </w:rPr>
        <mc:AlternateContent>
          <mc:Choice Requires="wps">
            <w:drawing>
              <wp:anchor distT="0" distB="0" distL="0" distR="0" simplePos="0" relativeHeight="251661312" behindDoc="1" locked="0" layoutInCell="1" allowOverlap="1">
                <wp:simplePos x="0" y="0"/>
                <wp:positionH relativeFrom="page">
                  <wp:posOffset>457200</wp:posOffset>
                </wp:positionH>
                <wp:positionV relativeFrom="paragraph">
                  <wp:posOffset>201295</wp:posOffset>
                </wp:positionV>
                <wp:extent cx="3201035" cy="0"/>
                <wp:effectExtent l="9525" t="5715" r="8890"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5E2C"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28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hnGwIAAEE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fT0JHpE0Z08CUkHxKNdf4T1y0KRoElcI7A5LxzPhAh+RAS7lF6K6SM&#10;w5YKdQWep8t5THBaChacIczZ46GUFp1JkEv8YlXgeQwLyBVxTR8XXb2QrD4pFm9pOGGbm+2JkL0N&#10;rKQKF0GNwPNm9UL5sUyXm8VmMRvNJvPNaJZW1ejjtpyN5tvsw1M1rcqyyn4GztksbwRjXAXag2iz&#10;2d+J4vZ8erndZXvvT/IWPTYSyA7/SDoOOcy1V8hBs+veDsMHncbg25sKD+FxD/bjy1//AgAA//8D&#10;AFBLAwQUAAYACAAAACEAjweOj98AAAAIAQAADwAAAGRycy9kb3ducmV2LnhtbEyPwU7DMBBE70j8&#10;g7VI3KiTIpo0jVMhEEg9oIq24ryNlyQkXkex26R/jxEHOM7OauZNvp5MJ840uMaygngWgSAurW64&#10;UnDYv9ylIJxH1thZJgUXcrAurq9yzLQd+Z3OO1+JEMIuQwW1930mpStrMuhmticO3qcdDPogh0rq&#10;AccQbjo5j6KFNNhwaKixp6eaynZ3MgreUvlst+1Hefka969pummXyeag1O3N9LgC4Wnyf8/wgx/Q&#10;oQhMR3ti7USnIJmHKV7BfZyACP5DsohBHH8Pssjl/wHFNwAAAP//AwBQSwECLQAUAAYACAAAACEA&#10;toM4kv4AAADhAQAAEwAAAAAAAAAAAAAAAAAAAAAAW0NvbnRlbnRfVHlwZXNdLnhtbFBLAQItABQA&#10;BgAIAAAAIQA4/SH/1gAAAJQBAAALAAAAAAAAAAAAAAAAAC8BAABfcmVscy8ucmVsc1BLAQItABQA&#10;BgAIAAAAIQDTJKhnGwIAAEEEAAAOAAAAAAAAAAAAAAAAAC4CAABkcnMvZTJvRG9jLnhtbFBLAQIt&#10;ABQABgAIAAAAIQCPB46P3wAAAAgBAAAPAAAAAAAAAAAAAAAAAHUEAABkcnMvZG93bnJldi54bWxQ&#10;SwUGAAAAAAQABADzAAAAgQUAAAAA&#10;" strokeweight=".48pt">
                <w10:wrap type="topAndBottom" anchorx="page"/>
              </v:line>
            </w:pict>
          </mc:Fallback>
        </mc:AlternateContent>
      </w:r>
      <w:r w:rsidRPr="00524AE7">
        <w:rPr>
          <w:noProof/>
          <w:lang w:bidi="ar-SA"/>
        </w:rPr>
        <mc:AlternateContent>
          <mc:Choice Requires="wps">
            <w:drawing>
              <wp:anchor distT="0" distB="0" distL="0" distR="0" simplePos="0" relativeHeight="251662336" behindDoc="1" locked="0" layoutInCell="1" allowOverlap="1">
                <wp:simplePos x="0" y="0"/>
                <wp:positionH relativeFrom="page">
                  <wp:posOffset>4115435</wp:posOffset>
                </wp:positionH>
                <wp:positionV relativeFrom="paragraph">
                  <wp:posOffset>201295</wp:posOffset>
                </wp:positionV>
                <wp:extent cx="3124200" cy="0"/>
                <wp:effectExtent l="10160" t="5715" r="889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FA3D"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5.85pt" to="570.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b4HAIAAEEEAAAOAAAAZHJzL2Uyb0RvYy54bWysU02P2yAQvVfqf0DcE3+smy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zloTO9cSUErNXOhtroWb2YJ02/O6T0uiXqwCPD14uBtCxkJG9SwsYZwN/3XzSDGHL0Orbp&#10;3NguQEID0DlO43KbBj97ROHwIcsLGDFGdPQlpBwTjXX+M9cdCkaFJXCOwOT05HwgQsoxJNyj9FZI&#10;GYctFeorPEsXs5jgtBQsOEOYs4f9Wlp0IkEu8YtVgec+LCDXxLVDXHQNQrL6qFi8peWEba62J0IO&#10;NrCSKlwENQLPqzUI5cciXWzmm3kxKfLZZlKkdT35tF0Xk9k2+/ihfqjX6zr7GThnRdkKxrgKtEfR&#10;ZsXfieL6fAa53WR760/yFj02EsiO/0g6DjnMdVDIXrPLzo7DB53G4OubCg/hfg/2/ctf/QIAAP//&#10;AwBQSwMEFAAGAAgAAAAhANMGmrLeAAAACgEAAA8AAABkcnMvZG93bnJldi54bWxMj8FOwzAMhu9I&#10;vENkJG4sLUxbKE0nBAJpB4TYJs5eY9rSxqmabO3enkwc4Ojfn35/zleT7cSRBt841pDOEhDEpTMN&#10;Vxp225cbBcIHZIOdY9JwIg+r4vIix8y4kT/ouAmViCXsM9RQh9BnUvqyJot+5nriuPtyg8UQx6GS&#10;ZsAxlttO3ibJQlpsOF6osaenmsp2c7Aa3pR8du/tZ3n6HrevSq3b++V6p/X11fT4ACLQFP5gOOtH&#10;dSii094d2HjRaVjMVRpRDXfpEsQZSOdJTPa/iSxy+f+F4gcAAP//AwBQSwECLQAUAAYACAAAACEA&#10;toM4kv4AAADhAQAAEwAAAAAAAAAAAAAAAAAAAAAAW0NvbnRlbnRfVHlwZXNdLnhtbFBLAQItABQA&#10;BgAIAAAAIQA4/SH/1gAAAJQBAAALAAAAAAAAAAAAAAAAAC8BAABfcmVscy8ucmVsc1BLAQItABQA&#10;BgAIAAAAIQBtP8b4HAIAAEEEAAAOAAAAAAAAAAAAAAAAAC4CAABkcnMvZTJvRG9jLnhtbFBLAQIt&#10;ABQABgAIAAAAIQDTBpqy3gAAAAoBAAAPAAAAAAAAAAAAAAAAAHYEAABkcnMvZG93bnJldi54bWxQ&#10;SwUGAAAAAAQABADzAAAAgQUAAAAA&#10;" strokeweight=".48pt">
                <w10:wrap type="topAndBottom" anchorx="page"/>
              </v:line>
            </w:pict>
          </mc:Fallback>
        </mc:AlternateContent>
      </w:r>
    </w:p>
    <w:p w:rsidR="00160E0F" w:rsidRPr="00524AE7" w:rsidRDefault="00524AE7" w:rsidP="00802B29">
      <w:pPr>
        <w:pStyle w:val="BodyText"/>
        <w:tabs>
          <w:tab w:val="left" w:pos="4720"/>
          <w:tab w:val="left" w:pos="5860"/>
          <w:tab w:val="left" w:pos="10301"/>
        </w:tabs>
        <w:jc w:val="both"/>
      </w:pPr>
      <w:r w:rsidRPr="00524AE7">
        <w:t xml:space="preserve">Signature                                                             Date            </w:t>
      </w:r>
      <w:r w:rsidR="002F4F3A" w:rsidRPr="00524AE7">
        <w:t>Signature</w:t>
      </w:r>
      <w:r w:rsidR="002F4F3A" w:rsidRPr="00524AE7">
        <w:tab/>
        <w:t>Date</w:t>
      </w:r>
    </w:p>
    <w:p w:rsidR="00802B29" w:rsidRPr="00524AE7" w:rsidRDefault="00802B29" w:rsidP="00802B29">
      <w:pPr>
        <w:tabs>
          <w:tab w:val="left" w:pos="9841"/>
        </w:tabs>
        <w:rPr>
          <w:b/>
          <w:sz w:val="24"/>
        </w:rPr>
      </w:pPr>
    </w:p>
    <w:p w:rsidR="00802B29" w:rsidRPr="00524AE7" w:rsidRDefault="002F4F3A" w:rsidP="00802B29">
      <w:pPr>
        <w:tabs>
          <w:tab w:val="left" w:pos="9841"/>
        </w:tabs>
        <w:jc w:val="center"/>
        <w:rPr>
          <w:b/>
          <w:sz w:val="24"/>
        </w:rPr>
      </w:pPr>
      <w:r w:rsidRPr="00524AE7">
        <w:rPr>
          <w:b/>
          <w:sz w:val="24"/>
        </w:rPr>
        <w:t>2 of</w:t>
      </w:r>
      <w:r w:rsidRPr="00524AE7">
        <w:rPr>
          <w:b/>
          <w:spacing w:val="1"/>
          <w:sz w:val="24"/>
        </w:rPr>
        <w:t xml:space="preserve"> </w:t>
      </w:r>
      <w:r w:rsidRPr="00524AE7">
        <w:rPr>
          <w:b/>
          <w:sz w:val="24"/>
        </w:rPr>
        <w:t>2</w:t>
      </w:r>
    </w:p>
    <w:p w:rsidR="00160E0F" w:rsidRPr="00524AE7" w:rsidRDefault="00160E0F" w:rsidP="00802B29">
      <w:pPr>
        <w:tabs>
          <w:tab w:val="left" w:pos="9841"/>
        </w:tabs>
        <w:rPr>
          <w:b/>
          <w:sz w:val="16"/>
        </w:rPr>
      </w:pPr>
    </w:p>
    <w:p w:rsidR="00160E0F" w:rsidRPr="00524AE7" w:rsidRDefault="002F4F3A" w:rsidP="00802B29">
      <w:pPr>
        <w:jc w:val="both"/>
        <w:rPr>
          <w:b/>
          <w:sz w:val="16"/>
        </w:rPr>
      </w:pPr>
      <w:r w:rsidRPr="00524AE7">
        <w:rPr>
          <w:b/>
          <w:sz w:val="16"/>
        </w:rPr>
        <w:t>eff. (10/1/1</w:t>
      </w:r>
      <w:r w:rsidR="00A6329B">
        <w:rPr>
          <w:b/>
          <w:sz w:val="16"/>
        </w:rPr>
        <w:t>9</w:t>
      </w:r>
      <w:r w:rsidRPr="00524AE7">
        <w:rPr>
          <w:b/>
          <w:sz w:val="16"/>
        </w:rPr>
        <w:t>)</w:t>
      </w:r>
      <w:r w:rsidR="00802B29" w:rsidRPr="00524AE7">
        <w:rPr>
          <w:b/>
          <w:sz w:val="16"/>
        </w:rPr>
        <w:tab/>
      </w:r>
      <w:r w:rsidR="00802B29" w:rsidRPr="00524AE7">
        <w:rPr>
          <w:b/>
          <w:sz w:val="16"/>
        </w:rPr>
        <w:tab/>
      </w:r>
      <w:r w:rsidR="00802B29" w:rsidRPr="00524AE7">
        <w:rPr>
          <w:b/>
          <w:sz w:val="16"/>
        </w:rPr>
        <w:tab/>
      </w:r>
      <w:r w:rsidR="00802B29" w:rsidRPr="00524AE7">
        <w:rPr>
          <w:b/>
          <w:sz w:val="16"/>
        </w:rPr>
        <w:tab/>
      </w:r>
      <w:r w:rsidR="00802B29" w:rsidRPr="00524AE7">
        <w:rPr>
          <w:b/>
          <w:sz w:val="16"/>
        </w:rPr>
        <w:tab/>
      </w:r>
      <w:r w:rsidR="00802B29" w:rsidRPr="00524AE7">
        <w:rPr>
          <w:b/>
          <w:sz w:val="16"/>
        </w:rPr>
        <w:tab/>
      </w:r>
      <w:r w:rsidR="00802B29" w:rsidRPr="00524AE7">
        <w:rPr>
          <w:b/>
          <w:sz w:val="16"/>
        </w:rPr>
        <w:tab/>
      </w:r>
      <w:r w:rsidR="00802B29" w:rsidRPr="00524AE7">
        <w:rPr>
          <w:b/>
          <w:sz w:val="16"/>
        </w:rPr>
        <w:tab/>
      </w:r>
      <w:r w:rsidR="00802B29" w:rsidRPr="00524AE7">
        <w:rPr>
          <w:b/>
          <w:sz w:val="16"/>
        </w:rPr>
        <w:tab/>
      </w:r>
      <w:r w:rsidR="00802B29" w:rsidRPr="00524AE7">
        <w:rPr>
          <w:b/>
          <w:sz w:val="16"/>
        </w:rPr>
        <w:tab/>
      </w:r>
      <w:r w:rsidR="00802B29" w:rsidRPr="00524AE7">
        <w:rPr>
          <w:b/>
          <w:sz w:val="16"/>
        </w:rPr>
        <w:tab/>
      </w:r>
      <w:r w:rsidR="00802B29" w:rsidRPr="00524AE7">
        <w:rPr>
          <w:b/>
          <w:sz w:val="16"/>
        </w:rPr>
        <w:tab/>
        <w:t xml:space="preserve">              </w:t>
      </w:r>
    </w:p>
    <w:sectPr w:rsidR="00160E0F" w:rsidRPr="00524AE7" w:rsidSect="00802B2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19C6"/>
    <w:multiLevelType w:val="hybridMultilevel"/>
    <w:tmpl w:val="02D62E20"/>
    <w:lvl w:ilvl="0" w:tplc="CEF04846">
      <w:numFmt w:val="bullet"/>
      <w:lvlText w:val=""/>
      <w:lvlJc w:val="left"/>
      <w:pPr>
        <w:ind w:left="460" w:hanging="360"/>
      </w:pPr>
      <w:rPr>
        <w:rFonts w:ascii="Symbol" w:eastAsia="Symbol" w:hAnsi="Symbol" w:cs="Symbol" w:hint="default"/>
        <w:w w:val="100"/>
        <w:sz w:val="24"/>
        <w:szCs w:val="24"/>
        <w:lang w:val="en-US" w:eastAsia="en-US" w:bidi="en-US"/>
      </w:rPr>
    </w:lvl>
    <w:lvl w:ilvl="1" w:tplc="05A2960A">
      <w:numFmt w:val="bullet"/>
      <w:lvlText w:val="•"/>
      <w:lvlJc w:val="left"/>
      <w:pPr>
        <w:ind w:left="1516" w:hanging="360"/>
      </w:pPr>
      <w:rPr>
        <w:rFonts w:hint="default"/>
        <w:lang w:val="en-US" w:eastAsia="en-US" w:bidi="en-US"/>
      </w:rPr>
    </w:lvl>
    <w:lvl w:ilvl="2" w:tplc="91E47FEC">
      <w:numFmt w:val="bullet"/>
      <w:lvlText w:val="•"/>
      <w:lvlJc w:val="left"/>
      <w:pPr>
        <w:ind w:left="2572" w:hanging="360"/>
      </w:pPr>
      <w:rPr>
        <w:rFonts w:hint="default"/>
        <w:lang w:val="en-US" w:eastAsia="en-US" w:bidi="en-US"/>
      </w:rPr>
    </w:lvl>
    <w:lvl w:ilvl="3" w:tplc="F5927E16">
      <w:numFmt w:val="bullet"/>
      <w:lvlText w:val="•"/>
      <w:lvlJc w:val="left"/>
      <w:pPr>
        <w:ind w:left="3628" w:hanging="360"/>
      </w:pPr>
      <w:rPr>
        <w:rFonts w:hint="default"/>
        <w:lang w:val="en-US" w:eastAsia="en-US" w:bidi="en-US"/>
      </w:rPr>
    </w:lvl>
    <w:lvl w:ilvl="4" w:tplc="878C65F6">
      <w:numFmt w:val="bullet"/>
      <w:lvlText w:val="•"/>
      <w:lvlJc w:val="left"/>
      <w:pPr>
        <w:ind w:left="4684" w:hanging="360"/>
      </w:pPr>
      <w:rPr>
        <w:rFonts w:hint="default"/>
        <w:lang w:val="en-US" w:eastAsia="en-US" w:bidi="en-US"/>
      </w:rPr>
    </w:lvl>
    <w:lvl w:ilvl="5" w:tplc="1B781A02">
      <w:numFmt w:val="bullet"/>
      <w:lvlText w:val="•"/>
      <w:lvlJc w:val="left"/>
      <w:pPr>
        <w:ind w:left="5740" w:hanging="360"/>
      </w:pPr>
      <w:rPr>
        <w:rFonts w:hint="default"/>
        <w:lang w:val="en-US" w:eastAsia="en-US" w:bidi="en-US"/>
      </w:rPr>
    </w:lvl>
    <w:lvl w:ilvl="6" w:tplc="FD3A48EC">
      <w:numFmt w:val="bullet"/>
      <w:lvlText w:val="•"/>
      <w:lvlJc w:val="left"/>
      <w:pPr>
        <w:ind w:left="6796" w:hanging="360"/>
      </w:pPr>
      <w:rPr>
        <w:rFonts w:hint="default"/>
        <w:lang w:val="en-US" w:eastAsia="en-US" w:bidi="en-US"/>
      </w:rPr>
    </w:lvl>
    <w:lvl w:ilvl="7" w:tplc="04D6C47A">
      <w:numFmt w:val="bullet"/>
      <w:lvlText w:val="•"/>
      <w:lvlJc w:val="left"/>
      <w:pPr>
        <w:ind w:left="7852" w:hanging="360"/>
      </w:pPr>
      <w:rPr>
        <w:rFonts w:hint="default"/>
        <w:lang w:val="en-US" w:eastAsia="en-US" w:bidi="en-US"/>
      </w:rPr>
    </w:lvl>
    <w:lvl w:ilvl="8" w:tplc="363E6EFE">
      <w:numFmt w:val="bullet"/>
      <w:lvlText w:val="•"/>
      <w:lvlJc w:val="left"/>
      <w:pPr>
        <w:ind w:left="8908" w:hanging="360"/>
      </w:pPr>
      <w:rPr>
        <w:rFonts w:hint="default"/>
        <w:lang w:val="en-US" w:eastAsia="en-US" w:bidi="en-US"/>
      </w:rPr>
    </w:lvl>
  </w:abstractNum>
  <w:abstractNum w:abstractNumId="1" w15:restartNumberingAfterBreak="0">
    <w:nsid w:val="25BC60EF"/>
    <w:multiLevelType w:val="hybridMultilevel"/>
    <w:tmpl w:val="03AC5DE6"/>
    <w:lvl w:ilvl="0" w:tplc="C6928D20">
      <w:start w:val="1"/>
      <w:numFmt w:val="decimal"/>
      <w:lvlText w:val="%1)"/>
      <w:lvlJc w:val="left"/>
      <w:pPr>
        <w:ind w:left="1122" w:hanging="721"/>
        <w:jc w:val="left"/>
      </w:pPr>
      <w:rPr>
        <w:rFonts w:ascii="Times New Roman" w:eastAsia="Times New Roman" w:hAnsi="Times New Roman" w:cs="Times New Roman" w:hint="default"/>
        <w:spacing w:val="-5"/>
        <w:w w:val="99"/>
        <w:sz w:val="24"/>
        <w:szCs w:val="24"/>
        <w:lang w:val="en-US" w:eastAsia="en-US" w:bidi="en-US"/>
      </w:rPr>
    </w:lvl>
    <w:lvl w:ilvl="1" w:tplc="95D46050">
      <w:numFmt w:val="bullet"/>
      <w:lvlText w:val="•"/>
      <w:lvlJc w:val="left"/>
      <w:pPr>
        <w:ind w:left="2110" w:hanging="721"/>
      </w:pPr>
      <w:rPr>
        <w:rFonts w:hint="default"/>
        <w:lang w:val="en-US" w:eastAsia="en-US" w:bidi="en-US"/>
      </w:rPr>
    </w:lvl>
    <w:lvl w:ilvl="2" w:tplc="5616F184">
      <w:numFmt w:val="bullet"/>
      <w:lvlText w:val="•"/>
      <w:lvlJc w:val="left"/>
      <w:pPr>
        <w:ind w:left="3100" w:hanging="721"/>
      </w:pPr>
      <w:rPr>
        <w:rFonts w:hint="default"/>
        <w:lang w:val="en-US" w:eastAsia="en-US" w:bidi="en-US"/>
      </w:rPr>
    </w:lvl>
    <w:lvl w:ilvl="3" w:tplc="D7C6828E">
      <w:numFmt w:val="bullet"/>
      <w:lvlText w:val="•"/>
      <w:lvlJc w:val="left"/>
      <w:pPr>
        <w:ind w:left="4090" w:hanging="721"/>
      </w:pPr>
      <w:rPr>
        <w:rFonts w:hint="default"/>
        <w:lang w:val="en-US" w:eastAsia="en-US" w:bidi="en-US"/>
      </w:rPr>
    </w:lvl>
    <w:lvl w:ilvl="4" w:tplc="27BE2F02">
      <w:numFmt w:val="bullet"/>
      <w:lvlText w:val="•"/>
      <w:lvlJc w:val="left"/>
      <w:pPr>
        <w:ind w:left="5080" w:hanging="721"/>
      </w:pPr>
      <w:rPr>
        <w:rFonts w:hint="default"/>
        <w:lang w:val="en-US" w:eastAsia="en-US" w:bidi="en-US"/>
      </w:rPr>
    </w:lvl>
    <w:lvl w:ilvl="5" w:tplc="A93281D4">
      <w:numFmt w:val="bullet"/>
      <w:lvlText w:val="•"/>
      <w:lvlJc w:val="left"/>
      <w:pPr>
        <w:ind w:left="6070" w:hanging="721"/>
      </w:pPr>
      <w:rPr>
        <w:rFonts w:hint="default"/>
        <w:lang w:val="en-US" w:eastAsia="en-US" w:bidi="en-US"/>
      </w:rPr>
    </w:lvl>
    <w:lvl w:ilvl="6" w:tplc="130E57FE">
      <w:numFmt w:val="bullet"/>
      <w:lvlText w:val="•"/>
      <w:lvlJc w:val="left"/>
      <w:pPr>
        <w:ind w:left="7060" w:hanging="721"/>
      </w:pPr>
      <w:rPr>
        <w:rFonts w:hint="default"/>
        <w:lang w:val="en-US" w:eastAsia="en-US" w:bidi="en-US"/>
      </w:rPr>
    </w:lvl>
    <w:lvl w:ilvl="7" w:tplc="29C6D87A">
      <w:numFmt w:val="bullet"/>
      <w:lvlText w:val="•"/>
      <w:lvlJc w:val="left"/>
      <w:pPr>
        <w:ind w:left="8050" w:hanging="721"/>
      </w:pPr>
      <w:rPr>
        <w:rFonts w:hint="default"/>
        <w:lang w:val="en-US" w:eastAsia="en-US" w:bidi="en-US"/>
      </w:rPr>
    </w:lvl>
    <w:lvl w:ilvl="8" w:tplc="505081EC">
      <w:numFmt w:val="bullet"/>
      <w:lvlText w:val="•"/>
      <w:lvlJc w:val="left"/>
      <w:pPr>
        <w:ind w:left="9040" w:hanging="721"/>
      </w:pPr>
      <w:rPr>
        <w:rFonts w:hint="default"/>
        <w:lang w:val="en-US" w:eastAsia="en-US" w:bidi="en-US"/>
      </w:rPr>
    </w:lvl>
  </w:abstractNum>
  <w:abstractNum w:abstractNumId="2" w15:restartNumberingAfterBreak="0">
    <w:nsid w:val="41B325FA"/>
    <w:multiLevelType w:val="hybridMultilevel"/>
    <w:tmpl w:val="52C81972"/>
    <w:lvl w:ilvl="0" w:tplc="70D405C0">
      <w:start w:val="1"/>
      <w:numFmt w:val="decimal"/>
      <w:lvlText w:val="%1)"/>
      <w:lvlJc w:val="left"/>
      <w:pPr>
        <w:ind w:left="820" w:hanging="721"/>
        <w:jc w:val="left"/>
      </w:pPr>
      <w:rPr>
        <w:rFonts w:ascii="Times New Roman" w:eastAsia="Times New Roman" w:hAnsi="Times New Roman" w:cs="Times New Roman" w:hint="default"/>
        <w:spacing w:val="-20"/>
        <w:w w:val="99"/>
        <w:sz w:val="24"/>
        <w:szCs w:val="24"/>
        <w:lang w:val="en-US" w:eastAsia="en-US" w:bidi="en-US"/>
      </w:rPr>
    </w:lvl>
    <w:lvl w:ilvl="1" w:tplc="0BD2BAC8">
      <w:numFmt w:val="bullet"/>
      <w:lvlText w:val="•"/>
      <w:lvlJc w:val="left"/>
      <w:pPr>
        <w:ind w:left="1840" w:hanging="721"/>
      </w:pPr>
      <w:rPr>
        <w:rFonts w:hint="default"/>
        <w:lang w:val="en-US" w:eastAsia="en-US" w:bidi="en-US"/>
      </w:rPr>
    </w:lvl>
    <w:lvl w:ilvl="2" w:tplc="40706330">
      <w:numFmt w:val="bullet"/>
      <w:lvlText w:val="•"/>
      <w:lvlJc w:val="left"/>
      <w:pPr>
        <w:ind w:left="2860" w:hanging="721"/>
      </w:pPr>
      <w:rPr>
        <w:rFonts w:hint="default"/>
        <w:lang w:val="en-US" w:eastAsia="en-US" w:bidi="en-US"/>
      </w:rPr>
    </w:lvl>
    <w:lvl w:ilvl="3" w:tplc="978A2274">
      <w:numFmt w:val="bullet"/>
      <w:lvlText w:val="•"/>
      <w:lvlJc w:val="left"/>
      <w:pPr>
        <w:ind w:left="3880" w:hanging="721"/>
      </w:pPr>
      <w:rPr>
        <w:rFonts w:hint="default"/>
        <w:lang w:val="en-US" w:eastAsia="en-US" w:bidi="en-US"/>
      </w:rPr>
    </w:lvl>
    <w:lvl w:ilvl="4" w:tplc="406A98F4">
      <w:numFmt w:val="bullet"/>
      <w:lvlText w:val="•"/>
      <w:lvlJc w:val="left"/>
      <w:pPr>
        <w:ind w:left="4900" w:hanging="721"/>
      </w:pPr>
      <w:rPr>
        <w:rFonts w:hint="default"/>
        <w:lang w:val="en-US" w:eastAsia="en-US" w:bidi="en-US"/>
      </w:rPr>
    </w:lvl>
    <w:lvl w:ilvl="5" w:tplc="539AD358">
      <w:numFmt w:val="bullet"/>
      <w:lvlText w:val="•"/>
      <w:lvlJc w:val="left"/>
      <w:pPr>
        <w:ind w:left="5920" w:hanging="721"/>
      </w:pPr>
      <w:rPr>
        <w:rFonts w:hint="default"/>
        <w:lang w:val="en-US" w:eastAsia="en-US" w:bidi="en-US"/>
      </w:rPr>
    </w:lvl>
    <w:lvl w:ilvl="6" w:tplc="8AEAB0BE">
      <w:numFmt w:val="bullet"/>
      <w:lvlText w:val="•"/>
      <w:lvlJc w:val="left"/>
      <w:pPr>
        <w:ind w:left="6940" w:hanging="721"/>
      </w:pPr>
      <w:rPr>
        <w:rFonts w:hint="default"/>
        <w:lang w:val="en-US" w:eastAsia="en-US" w:bidi="en-US"/>
      </w:rPr>
    </w:lvl>
    <w:lvl w:ilvl="7" w:tplc="0BF8A356">
      <w:numFmt w:val="bullet"/>
      <w:lvlText w:val="•"/>
      <w:lvlJc w:val="left"/>
      <w:pPr>
        <w:ind w:left="7960" w:hanging="721"/>
      </w:pPr>
      <w:rPr>
        <w:rFonts w:hint="default"/>
        <w:lang w:val="en-US" w:eastAsia="en-US" w:bidi="en-US"/>
      </w:rPr>
    </w:lvl>
    <w:lvl w:ilvl="8" w:tplc="9E129078">
      <w:numFmt w:val="bullet"/>
      <w:lvlText w:val="•"/>
      <w:lvlJc w:val="left"/>
      <w:pPr>
        <w:ind w:left="8980" w:hanging="721"/>
      </w:pPr>
      <w:rPr>
        <w:rFonts w:hint="default"/>
        <w:lang w:val="en-US" w:eastAsia="en-US" w:bidi="en-US"/>
      </w:rPr>
    </w:lvl>
  </w:abstractNum>
  <w:abstractNum w:abstractNumId="3" w15:restartNumberingAfterBreak="0">
    <w:nsid w:val="78A3630E"/>
    <w:multiLevelType w:val="hybridMultilevel"/>
    <w:tmpl w:val="9E98D9BC"/>
    <w:lvl w:ilvl="0" w:tplc="7D3CFD3C">
      <w:start w:val="1"/>
      <w:numFmt w:val="decimal"/>
      <w:lvlText w:val="%1."/>
      <w:lvlJc w:val="left"/>
      <w:pPr>
        <w:ind w:left="460" w:hanging="360"/>
        <w:jc w:val="left"/>
      </w:pPr>
      <w:rPr>
        <w:rFonts w:hint="default"/>
        <w:spacing w:val="-30"/>
        <w:w w:val="99"/>
        <w:lang w:val="en-US" w:eastAsia="en-US" w:bidi="en-US"/>
      </w:rPr>
    </w:lvl>
    <w:lvl w:ilvl="1" w:tplc="6B70452E">
      <w:numFmt w:val="bullet"/>
      <w:lvlText w:val="•"/>
      <w:lvlJc w:val="left"/>
      <w:pPr>
        <w:ind w:left="4620" w:hanging="360"/>
      </w:pPr>
      <w:rPr>
        <w:rFonts w:hint="default"/>
        <w:lang w:val="en-US" w:eastAsia="en-US" w:bidi="en-US"/>
      </w:rPr>
    </w:lvl>
    <w:lvl w:ilvl="2" w:tplc="8A4048D4">
      <w:numFmt w:val="bullet"/>
      <w:lvlText w:val="•"/>
      <w:lvlJc w:val="left"/>
      <w:pPr>
        <w:ind w:left="5331" w:hanging="360"/>
      </w:pPr>
      <w:rPr>
        <w:rFonts w:hint="default"/>
        <w:lang w:val="en-US" w:eastAsia="en-US" w:bidi="en-US"/>
      </w:rPr>
    </w:lvl>
    <w:lvl w:ilvl="3" w:tplc="67AC8DA8">
      <w:numFmt w:val="bullet"/>
      <w:lvlText w:val="•"/>
      <w:lvlJc w:val="left"/>
      <w:pPr>
        <w:ind w:left="6042" w:hanging="360"/>
      </w:pPr>
      <w:rPr>
        <w:rFonts w:hint="default"/>
        <w:lang w:val="en-US" w:eastAsia="en-US" w:bidi="en-US"/>
      </w:rPr>
    </w:lvl>
    <w:lvl w:ilvl="4" w:tplc="EA926B76">
      <w:numFmt w:val="bullet"/>
      <w:lvlText w:val="•"/>
      <w:lvlJc w:val="left"/>
      <w:pPr>
        <w:ind w:left="6753" w:hanging="360"/>
      </w:pPr>
      <w:rPr>
        <w:rFonts w:hint="default"/>
        <w:lang w:val="en-US" w:eastAsia="en-US" w:bidi="en-US"/>
      </w:rPr>
    </w:lvl>
    <w:lvl w:ilvl="5" w:tplc="2ED40914">
      <w:numFmt w:val="bullet"/>
      <w:lvlText w:val="•"/>
      <w:lvlJc w:val="left"/>
      <w:pPr>
        <w:ind w:left="7464" w:hanging="360"/>
      </w:pPr>
      <w:rPr>
        <w:rFonts w:hint="default"/>
        <w:lang w:val="en-US" w:eastAsia="en-US" w:bidi="en-US"/>
      </w:rPr>
    </w:lvl>
    <w:lvl w:ilvl="6" w:tplc="B19C44BA">
      <w:numFmt w:val="bullet"/>
      <w:lvlText w:val="•"/>
      <w:lvlJc w:val="left"/>
      <w:pPr>
        <w:ind w:left="8175" w:hanging="360"/>
      </w:pPr>
      <w:rPr>
        <w:rFonts w:hint="default"/>
        <w:lang w:val="en-US" w:eastAsia="en-US" w:bidi="en-US"/>
      </w:rPr>
    </w:lvl>
    <w:lvl w:ilvl="7" w:tplc="102AA1EC">
      <w:numFmt w:val="bullet"/>
      <w:lvlText w:val="•"/>
      <w:lvlJc w:val="left"/>
      <w:pPr>
        <w:ind w:left="8886" w:hanging="360"/>
      </w:pPr>
      <w:rPr>
        <w:rFonts w:hint="default"/>
        <w:lang w:val="en-US" w:eastAsia="en-US" w:bidi="en-US"/>
      </w:rPr>
    </w:lvl>
    <w:lvl w:ilvl="8" w:tplc="557AAA9A">
      <w:numFmt w:val="bullet"/>
      <w:lvlText w:val="•"/>
      <w:lvlJc w:val="left"/>
      <w:pPr>
        <w:ind w:left="9597" w:hanging="360"/>
      </w:pPr>
      <w:rPr>
        <w:rFonts w:hint="default"/>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0F"/>
    <w:rsid w:val="00160E0F"/>
    <w:rsid w:val="001C6D19"/>
    <w:rsid w:val="002F4F3A"/>
    <w:rsid w:val="00524AE7"/>
    <w:rsid w:val="00545E44"/>
    <w:rsid w:val="00802B29"/>
    <w:rsid w:val="00A6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60459-53C4-4655-9B5C-F1A9B77B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kathleendartez</dc:creator>
  <cp:lastModifiedBy>Windows User</cp:lastModifiedBy>
  <cp:revision>2</cp:revision>
  <dcterms:created xsi:type="dcterms:W3CDTF">2019-09-20T12:04:00Z</dcterms:created>
  <dcterms:modified xsi:type="dcterms:W3CDTF">2019-09-20T12:04:00Z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Microsoft® Word 2010</vt:lpwstr>
  </property>
  <property fmtid="{D5CDD505-2E9C-101B-9397-08002B2CF9AE}" pid="4" name="LastSaved">
    <vt:filetime>2019-07-29T00:00:00Z</vt:filetime>
  </property>
</Properties>
</file>